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drawing>
          <wp:inline distB="0" distT="0" distL="0" distR="0">
            <wp:extent cx="5686425" cy="942975"/>
            <wp:effectExtent b="0" l="0" r="0" t="0"/>
            <wp:docPr id="3"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5686425" cy="94297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Style w:val="Heading4"/>
        <w:spacing w:before="0" w:lineRule="auto"/>
        <w:jc w:val="center"/>
        <w:rPr>
          <w:sz w:val="28"/>
          <w:szCs w:val="28"/>
        </w:rPr>
      </w:pPr>
      <w:r w:rsidDel="00000000" w:rsidR="00000000" w:rsidRPr="00000000">
        <w:rPr>
          <w:i w:val="0"/>
          <w:color w:val="000000"/>
          <w:sz w:val="28"/>
          <w:szCs w:val="28"/>
          <w:rtl w:val="0"/>
        </w:rPr>
        <w:t xml:space="preserve">Istituto Comprensivo "E. Solvay/D. Alighieri"</w:t>
      </w:r>
      <w:r w:rsidDel="00000000" w:rsidR="00000000" w:rsidRPr="00000000">
        <w:rPr>
          <w:rtl w:val="0"/>
        </w:rPr>
      </w:r>
    </w:p>
    <w:p w:rsidR="00000000" w:rsidDel="00000000" w:rsidP="00000000" w:rsidRDefault="00000000" w:rsidRPr="00000000" w14:paraId="00000003">
      <w:pPr>
        <w:pStyle w:val="Heading4"/>
        <w:spacing w:before="0" w:lineRule="auto"/>
        <w:jc w:val="center"/>
        <w:rPr>
          <w:sz w:val="28"/>
          <w:szCs w:val="28"/>
        </w:rPr>
      </w:pPr>
      <w:r w:rsidDel="00000000" w:rsidR="00000000" w:rsidRPr="00000000">
        <w:rPr>
          <w:i w:val="0"/>
          <w:color w:val="000000"/>
          <w:sz w:val="28"/>
          <w:szCs w:val="28"/>
          <w:rtl w:val="0"/>
        </w:rPr>
        <w:t xml:space="preserve">VIA ERNESTO SOLVAY 31, 57016 - ROSIGNANO MARITTIMO (LI)</w:t>
      </w:r>
      <w:r w:rsidDel="00000000" w:rsidR="00000000" w:rsidRPr="00000000">
        <w:rPr>
          <w:rtl w:val="0"/>
        </w:rPr>
      </w:r>
    </w:p>
    <w:p w:rsidR="00000000" w:rsidDel="00000000" w:rsidP="00000000" w:rsidRDefault="00000000" w:rsidRPr="00000000" w14:paraId="00000004">
      <w:pPr>
        <w:pStyle w:val="Heading4"/>
        <w:spacing w:before="0" w:lineRule="auto"/>
        <w:jc w:val="center"/>
        <w:rPr>
          <w:sz w:val="28"/>
          <w:szCs w:val="28"/>
        </w:rPr>
      </w:pPr>
      <w:r w:rsidDel="00000000" w:rsidR="00000000" w:rsidRPr="00000000">
        <w:rPr>
          <w:i w:val="0"/>
          <w:color w:val="000000"/>
          <w:sz w:val="28"/>
          <w:szCs w:val="28"/>
          <w:rtl w:val="0"/>
        </w:rPr>
        <w:t xml:space="preserve">Tel.: 0586764609 - C.F.: 92137870496 - C.M.: LIIC818003</w:t>
      </w:r>
      <w:r w:rsidDel="00000000" w:rsidR="00000000" w:rsidRPr="00000000">
        <w:rPr>
          <w:rtl w:val="0"/>
        </w:rPr>
      </w:r>
    </w:p>
    <w:p w:rsidR="00000000" w:rsidDel="00000000" w:rsidP="00000000" w:rsidRDefault="00000000" w:rsidRPr="00000000" w14:paraId="00000005">
      <w:pPr>
        <w:pStyle w:val="Heading4"/>
        <w:spacing w:before="0" w:lineRule="auto"/>
        <w:jc w:val="center"/>
        <w:rPr>
          <w:sz w:val="28"/>
          <w:szCs w:val="28"/>
        </w:rPr>
      </w:pPr>
      <w:r w:rsidDel="00000000" w:rsidR="00000000" w:rsidRPr="00000000">
        <w:rPr>
          <w:i w:val="0"/>
          <w:color w:val="000000"/>
          <w:sz w:val="28"/>
          <w:szCs w:val="28"/>
          <w:rtl w:val="0"/>
        </w:rPr>
        <w:t xml:space="preserve">E-mail: liic818003@istruzione.it - Pec: liic818003@pec.istruzione.it</w:t>
      </w:r>
      <w:r w:rsidDel="00000000" w:rsidR="00000000" w:rsidRPr="00000000">
        <w:rPr>
          <w:rtl w:val="0"/>
        </w:rPr>
      </w:r>
    </w:p>
    <w:p w:rsidR="00000000" w:rsidDel="00000000" w:rsidP="00000000" w:rsidRDefault="00000000" w:rsidRPr="00000000" w14:paraId="00000006">
      <w:pPr>
        <w:spacing w:line="300" w:lineRule="auto"/>
        <w:jc w:val="both"/>
        <w:rPr>
          <w:i w:val="1"/>
          <w:sz w:val="24"/>
          <w:szCs w:val="24"/>
        </w:rPr>
      </w:pPr>
      <w:r w:rsidDel="00000000" w:rsidR="00000000" w:rsidRPr="00000000">
        <w:rPr>
          <w:rtl w:val="0"/>
        </w:rPr>
      </w:r>
    </w:p>
    <w:p w:rsidR="00000000" w:rsidDel="00000000" w:rsidP="00000000" w:rsidRDefault="00000000" w:rsidRPr="00000000" w14:paraId="00000007">
      <w:pPr>
        <w:spacing w:line="300" w:lineRule="auto"/>
        <w:jc w:val="both"/>
        <w:rPr/>
      </w:pPr>
      <w:r w:rsidDel="00000000" w:rsidR="00000000" w:rsidRPr="00000000">
        <w:rPr>
          <w:i w:val="1"/>
          <w:sz w:val="24"/>
          <w:szCs w:val="24"/>
          <w:rtl w:val="0"/>
        </w:rPr>
        <w:t xml:space="preserve">Protocollo come da segnatura</w:t>
      </w:r>
      <w:r w:rsidDel="00000000" w:rsidR="00000000" w:rsidRPr="00000000">
        <w:rPr>
          <w:rtl w:val="0"/>
        </w:rPr>
      </w:r>
    </w:p>
    <w:p w:rsidR="00000000" w:rsidDel="00000000" w:rsidP="00000000" w:rsidRDefault="00000000" w:rsidRPr="00000000" w14:paraId="00000008">
      <w:pPr>
        <w:spacing w:line="300" w:lineRule="auto"/>
        <w:jc w:val="both"/>
        <w:rPr/>
      </w:pPr>
      <w:r w:rsidDel="00000000" w:rsidR="00000000" w:rsidRPr="00000000">
        <w:rPr>
          <w:rtl w:val="0"/>
        </w:rPr>
      </w:r>
    </w:p>
    <w:p w:rsidR="00000000" w:rsidDel="00000000" w:rsidP="00000000" w:rsidRDefault="00000000" w:rsidRPr="00000000" w14:paraId="00000009">
      <w:pPr>
        <w:spacing w:line="300" w:lineRule="auto"/>
        <w:jc w:val="right"/>
        <w:rPr/>
      </w:pPr>
      <w:r w:rsidDel="00000000" w:rsidR="00000000" w:rsidRPr="00000000">
        <w:rPr>
          <w:i w:val="1"/>
          <w:sz w:val="24"/>
          <w:szCs w:val="24"/>
          <w:rtl w:val="0"/>
        </w:rPr>
        <w:t xml:space="preserve">ROSIGNANO MARITTIMO</w:t>
      </w:r>
      <w:r w:rsidDel="00000000" w:rsidR="00000000" w:rsidRPr="00000000">
        <w:rPr>
          <w:sz w:val="24"/>
          <w:szCs w:val="24"/>
          <w:rtl w:val="0"/>
        </w:rPr>
        <w:t xml:space="preserve">, </w:t>
      </w:r>
      <w:r w:rsidDel="00000000" w:rsidR="00000000" w:rsidRPr="00000000">
        <w:rPr>
          <w:sz w:val="24"/>
          <w:szCs w:val="24"/>
          <w:shd w:fill="ffaeae" w:val="clear"/>
          <w:rtl w:val="0"/>
        </w:rPr>
        <w:t xml:space="preserve">{{data documento}}</w:t>
      </w:r>
      <w:r w:rsidDel="00000000" w:rsidR="00000000" w:rsidRPr="00000000">
        <w:rPr>
          <w:rtl w:val="0"/>
        </w:rPr>
      </w:r>
    </w:p>
    <w:p w:rsidR="00000000" w:rsidDel="00000000" w:rsidP="00000000" w:rsidRDefault="00000000" w:rsidRPr="00000000" w14:paraId="0000000A">
      <w:pPr>
        <w:spacing w:line="300" w:lineRule="auto"/>
        <w:jc w:val="both"/>
        <w:rPr/>
      </w:pPr>
      <w:r w:rsidDel="00000000" w:rsidR="00000000" w:rsidRPr="00000000">
        <w:rPr>
          <w:rtl w:val="0"/>
        </w:rPr>
      </w:r>
    </w:p>
    <w:p w:rsidR="00000000" w:rsidDel="00000000" w:rsidP="00000000" w:rsidRDefault="00000000" w:rsidRPr="00000000" w14:paraId="0000000B">
      <w:pPr>
        <w:spacing w:line="300" w:lineRule="auto"/>
        <w:jc w:val="both"/>
        <w:rPr/>
      </w:pPr>
      <w:r w:rsidDel="00000000" w:rsidR="00000000" w:rsidRPr="00000000">
        <w:rPr>
          <w:b w:val="1"/>
          <w:sz w:val="24"/>
          <w:szCs w:val="24"/>
          <w:rtl w:val="0"/>
        </w:rPr>
        <w:t xml:space="preserve">Oggetto: Lettera di incarico - Avviso di Selezione interna di n. 4 Docenti Tutor Esperti per la costituzione del Comunità di pratiche per l'apprendimento per la programmazione, realizzazione e documentazione delle attività formative relative al progetto:</w:t>
      </w:r>
      <w:r w:rsidDel="00000000" w:rsidR="00000000" w:rsidRPr="00000000">
        <w:rPr>
          <w:rtl w:val="0"/>
        </w:rPr>
      </w:r>
    </w:p>
    <w:p w:rsidR="00000000" w:rsidDel="00000000" w:rsidP="00000000" w:rsidRDefault="00000000" w:rsidRPr="00000000" w14:paraId="0000000C">
      <w:pPr>
        <w:spacing w:line="300" w:lineRule="auto"/>
        <w:jc w:val="both"/>
        <w:rPr/>
      </w:pPr>
      <w:r w:rsidDel="00000000" w:rsidR="00000000" w:rsidRPr="00000000">
        <w:rPr>
          <w:i w:val="1"/>
          <w:sz w:val="24"/>
          <w:szCs w:val="24"/>
          <w:rtl w:val="0"/>
        </w:rPr>
        <w:t xml:space="preserve">Avviso Pubblico D.M. 66/2023 - PNRR - Missione 4 – Istruzione e Ricerca – Componente 1 – Potenziamento dell’offerta dei servizi all’istruzione: dagli asili nido all’Università - Investimento 2.1 “Didattica digitale integrata e formazione alla transizione digitale per il personale scolastico” del Piano nazionale di ripresa e resilienza, finanziato dall’Unione europea – Next Generation EU</w:t>
      </w:r>
      <w:r w:rsidDel="00000000" w:rsidR="00000000" w:rsidRPr="00000000">
        <w:rPr>
          <w:rtl w:val="0"/>
        </w:rPr>
      </w:r>
    </w:p>
    <w:p w:rsidR="00000000" w:rsidDel="00000000" w:rsidP="00000000" w:rsidRDefault="00000000" w:rsidRPr="00000000" w14:paraId="0000000D">
      <w:pPr>
        <w:spacing w:line="300" w:lineRule="auto"/>
        <w:jc w:val="both"/>
        <w:rPr/>
      </w:pPr>
      <w:r w:rsidDel="00000000" w:rsidR="00000000" w:rsidRPr="00000000">
        <w:rPr>
          <w:rtl w:val="0"/>
        </w:rPr>
      </w:r>
    </w:p>
    <w:p w:rsidR="00000000" w:rsidDel="00000000" w:rsidP="00000000" w:rsidRDefault="00000000" w:rsidRPr="00000000" w14:paraId="0000000E">
      <w:pPr>
        <w:spacing w:line="300" w:lineRule="auto"/>
        <w:jc w:val="both"/>
        <w:rPr/>
      </w:pPr>
      <w:r w:rsidDel="00000000" w:rsidR="00000000" w:rsidRPr="00000000">
        <w:rPr>
          <w:b w:val="1"/>
          <w:sz w:val="24"/>
          <w:szCs w:val="24"/>
          <w:rtl w:val="0"/>
        </w:rPr>
        <w:t xml:space="preserve">CUP: G34D23007330006</w:t>
      </w:r>
      <w:r w:rsidDel="00000000" w:rsidR="00000000" w:rsidRPr="00000000">
        <w:rPr>
          <w:rtl w:val="0"/>
        </w:rPr>
      </w:r>
    </w:p>
    <w:p w:rsidR="00000000" w:rsidDel="00000000" w:rsidP="00000000" w:rsidRDefault="00000000" w:rsidRPr="00000000" w14:paraId="0000000F">
      <w:pPr>
        <w:spacing w:line="300" w:lineRule="auto"/>
        <w:jc w:val="both"/>
        <w:rPr/>
      </w:pPr>
      <w:r w:rsidDel="00000000" w:rsidR="00000000" w:rsidRPr="00000000">
        <w:rPr>
          <w:b w:val="1"/>
          <w:sz w:val="24"/>
          <w:szCs w:val="24"/>
          <w:rtl w:val="0"/>
        </w:rPr>
        <w:t xml:space="preserve">Titolo progetto: "A scuola passa il Futuro"</w:t>
      </w:r>
      <w:r w:rsidDel="00000000" w:rsidR="00000000" w:rsidRPr="00000000">
        <w:rPr>
          <w:rtl w:val="0"/>
        </w:rPr>
      </w:r>
    </w:p>
    <w:p w:rsidR="00000000" w:rsidDel="00000000" w:rsidP="00000000" w:rsidRDefault="00000000" w:rsidRPr="00000000" w14:paraId="00000010">
      <w:pPr>
        <w:spacing w:line="300" w:lineRule="auto"/>
        <w:jc w:val="both"/>
        <w:rPr/>
      </w:pPr>
      <w:r w:rsidDel="00000000" w:rsidR="00000000" w:rsidRPr="00000000">
        <w:rPr>
          <w:b w:val="1"/>
          <w:sz w:val="24"/>
          <w:szCs w:val="24"/>
          <w:rtl w:val="0"/>
        </w:rPr>
        <w:t xml:space="preserve">Codice progetto: M4C1I2.1-2023-1222-P-43294</w:t>
      </w:r>
      <w:r w:rsidDel="00000000" w:rsidR="00000000" w:rsidRPr="00000000">
        <w:rPr>
          <w:rtl w:val="0"/>
        </w:rPr>
      </w:r>
    </w:p>
    <w:p w:rsidR="00000000" w:rsidDel="00000000" w:rsidP="00000000" w:rsidRDefault="00000000" w:rsidRPr="00000000" w14:paraId="00000011">
      <w:pPr>
        <w:spacing w:line="300" w:lineRule="auto"/>
        <w:jc w:val="both"/>
        <w:rPr/>
      </w:pPr>
      <w:r w:rsidDel="00000000" w:rsidR="00000000" w:rsidRPr="00000000">
        <w:rPr>
          <w:rtl w:val="0"/>
        </w:rPr>
      </w:r>
    </w:p>
    <w:p w:rsidR="00000000" w:rsidDel="00000000" w:rsidP="00000000" w:rsidRDefault="00000000" w:rsidRPr="00000000" w14:paraId="00000012">
      <w:pPr>
        <w:pStyle w:val="Heading4"/>
        <w:jc w:val="center"/>
        <w:rPr/>
      </w:pPr>
      <w:r w:rsidDel="00000000" w:rsidR="00000000" w:rsidRPr="00000000">
        <w:rPr>
          <w:i w:val="0"/>
          <w:color w:val="000000"/>
          <w:sz w:val="32"/>
          <w:szCs w:val="32"/>
          <w:rtl w:val="0"/>
        </w:rPr>
        <w:t xml:space="preserve">il Dirigente Scolastico</w:t>
      </w:r>
      <w:r w:rsidDel="00000000" w:rsidR="00000000" w:rsidRPr="00000000">
        <w:rPr>
          <w:rtl w:val="0"/>
        </w:rPr>
      </w:r>
    </w:p>
    <w:p w:rsidR="00000000" w:rsidDel="00000000" w:rsidP="00000000" w:rsidRDefault="00000000" w:rsidRPr="00000000" w14:paraId="00000013">
      <w:pPr>
        <w:spacing w:line="300" w:lineRule="auto"/>
        <w:jc w:val="both"/>
        <w:rPr/>
      </w:pPr>
      <w:r w:rsidDel="00000000" w:rsidR="00000000" w:rsidRPr="00000000">
        <w:rPr>
          <w:rtl w:val="0"/>
        </w:rPr>
      </w:r>
    </w:p>
    <w:p w:rsidR="00000000" w:rsidDel="00000000" w:rsidP="00000000" w:rsidRDefault="00000000" w:rsidRPr="00000000" w14:paraId="00000014">
      <w:pPr>
        <w:spacing w:line="300" w:lineRule="auto"/>
        <w:jc w:val="both"/>
        <w:rPr/>
      </w:pPr>
      <w:r w:rsidDel="00000000" w:rsidR="00000000" w:rsidRPr="00000000">
        <w:rPr>
          <w:b w:val="1"/>
          <w:sz w:val="24"/>
          <w:szCs w:val="24"/>
          <w:rtl w:val="0"/>
        </w:rPr>
        <w:t xml:space="preserve">VISTO </w:t>
      </w:r>
      <w:r w:rsidDel="00000000" w:rsidR="00000000" w:rsidRPr="00000000">
        <w:rPr>
          <w:sz w:val="24"/>
          <w:szCs w:val="24"/>
          <w:rtl w:val="0"/>
        </w:rPr>
        <w:t xml:space="preserve">il R.D. 18 novembre 1923, n. 2440, concernente l’amministrazione del Patrimonio e la Contabilità Generale dello Stato ed il relativo regolamento approvato con R.D. 23 maggio 1924, n. 827 e ss.mm.ii.;</w:t>
      </w:r>
      <w:r w:rsidDel="00000000" w:rsidR="00000000" w:rsidRPr="00000000">
        <w:rPr>
          <w:rtl w:val="0"/>
        </w:rPr>
      </w:r>
    </w:p>
    <w:p w:rsidR="00000000" w:rsidDel="00000000" w:rsidP="00000000" w:rsidRDefault="00000000" w:rsidRPr="00000000" w14:paraId="00000015">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D.I. n. 129/2018 "Regolamento recante istruzioni generali sulla gestione amministrativo-contabile delle istituzioni scolastiche, ai sensi dell’articolo 1, comma 143, della Legge 13 luglio 2015, n. 107";</w:t>
      </w:r>
      <w:r w:rsidDel="00000000" w:rsidR="00000000" w:rsidRPr="00000000">
        <w:rPr>
          <w:rtl w:val="0"/>
        </w:rPr>
      </w:r>
    </w:p>
    <w:p w:rsidR="00000000" w:rsidDel="00000000" w:rsidP="00000000" w:rsidRDefault="00000000" w:rsidRPr="00000000" w14:paraId="00000016">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Legislativo 30 marzo 2001, n. 165 recante “Norme generali sull’ordinamento del lavoro alle dipendenze delle Amministrazioni Pubbliche” e ss.mm.ii.;</w:t>
      </w:r>
      <w:r w:rsidDel="00000000" w:rsidR="00000000" w:rsidRPr="00000000">
        <w:rPr>
          <w:rtl w:val="0"/>
        </w:rPr>
      </w:r>
    </w:p>
    <w:p w:rsidR="00000000" w:rsidDel="00000000" w:rsidP="00000000" w:rsidRDefault="00000000" w:rsidRPr="00000000" w14:paraId="00000017">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Legge 7 agosto 1990, n. 241 “Nuove norme in materia di procedimento amministrativo e di diritto di accesso ai documenti amministrativi” e ss.mm.ii.;</w:t>
      </w:r>
      <w:r w:rsidDel="00000000" w:rsidR="00000000" w:rsidRPr="00000000">
        <w:rPr>
          <w:rtl w:val="0"/>
        </w:rPr>
      </w:r>
    </w:p>
    <w:p w:rsidR="00000000" w:rsidDel="00000000" w:rsidP="00000000" w:rsidRDefault="00000000" w:rsidRPr="00000000" w14:paraId="00000018">
      <w:pPr>
        <w:spacing w:line="300" w:lineRule="auto"/>
        <w:jc w:val="both"/>
        <w:rPr/>
      </w:pPr>
      <w:r w:rsidDel="00000000" w:rsidR="00000000" w:rsidRPr="00000000">
        <w:rPr>
          <w:b w:val="1"/>
          <w:sz w:val="24"/>
          <w:szCs w:val="24"/>
          <w:rtl w:val="0"/>
        </w:rPr>
        <w:t xml:space="preserve">VISTA </w:t>
      </w:r>
      <w:r w:rsidDel="00000000" w:rsidR="00000000" w:rsidRPr="00000000">
        <w:rPr>
          <w:sz w:val="24"/>
          <w:szCs w:val="24"/>
          <w:rtl w:val="0"/>
        </w:rPr>
        <w:t xml:space="preserve">la Legge 15 marzo 1997 n. 59, concernente “Delega al Governo per il conferimento di funzioni e compiti alle regioni ed enti locali, per la riforma della Pubblica Amministrazione e per la semplificazione amministrativa";</w:t>
      </w:r>
      <w:r w:rsidDel="00000000" w:rsidR="00000000" w:rsidRPr="00000000">
        <w:rPr>
          <w:rtl w:val="0"/>
        </w:rPr>
      </w:r>
    </w:p>
    <w:p w:rsidR="00000000" w:rsidDel="00000000" w:rsidP="00000000" w:rsidRDefault="00000000" w:rsidRPr="00000000" w14:paraId="00000019">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D.P.R. 8 marzo 1999, n. 275, concernente il Regolamento recante norme in materia di autonomia delle Istituzioni Scolastiche, ai sensi dell'art. 21 della Legge 15 marzo 1997, n. 59;</w:t>
      </w:r>
      <w:r w:rsidDel="00000000" w:rsidR="00000000" w:rsidRPr="00000000">
        <w:rPr>
          <w:rtl w:val="0"/>
        </w:rPr>
      </w:r>
    </w:p>
    <w:p w:rsidR="00000000" w:rsidDel="00000000" w:rsidP="00000000" w:rsidRDefault="00000000" w:rsidRPr="00000000" w14:paraId="0000001A">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Legge 13 luglio 2015 n. 107, concernente “Riforma del sistema nazionale di istruzione e formazione e delega per il riordino delle disposizioni legislative vigenti”;</w:t>
      </w:r>
      <w:r w:rsidDel="00000000" w:rsidR="00000000" w:rsidRPr="00000000">
        <w:rPr>
          <w:rtl w:val="0"/>
        </w:rPr>
      </w:r>
    </w:p>
    <w:p w:rsidR="00000000" w:rsidDel="00000000" w:rsidP="00000000" w:rsidRDefault="00000000" w:rsidRPr="00000000" w14:paraId="0000001B">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D.L. 16 luglio 2020, n. 76 recante Misure urgenti per la semplificazione e l'innovazione digitale (GU Serie Generale n.178 del 16-07-2020 - Suppl. Ordinario n. 24)</w:t>
      </w:r>
      <w:r w:rsidDel="00000000" w:rsidR="00000000" w:rsidRPr="00000000">
        <w:rPr>
          <w:rtl w:val="0"/>
        </w:rPr>
      </w:r>
    </w:p>
    <w:p w:rsidR="00000000" w:rsidDel="00000000" w:rsidP="00000000" w:rsidRDefault="00000000" w:rsidRPr="00000000" w14:paraId="0000001C">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Legislativo 16 aprile 1994, n.297, recante, “</w:t>
      </w:r>
      <w:r w:rsidDel="00000000" w:rsidR="00000000" w:rsidRPr="00000000">
        <w:rPr>
          <w:i w:val="1"/>
          <w:sz w:val="24"/>
          <w:szCs w:val="24"/>
          <w:rtl w:val="0"/>
        </w:rPr>
        <w:t xml:space="preserve">Approvazione del testo unico delle disposizioni legislative vigenti in materia di istruzione, relative alle scuole di ogni ordine e grado</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1D">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Legge 10 marzo 2000, n.62, recante, “</w:t>
      </w:r>
      <w:r w:rsidDel="00000000" w:rsidR="00000000" w:rsidRPr="00000000">
        <w:rPr>
          <w:i w:val="1"/>
          <w:sz w:val="24"/>
          <w:szCs w:val="24"/>
          <w:rtl w:val="0"/>
        </w:rPr>
        <w:t xml:space="preserve">Norme per la parità scolastica e disposizioni sul diritto allo studio e all’istruzione</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1E">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Legislativo 7 marzo 2005, n.82, recante il “</w:t>
      </w:r>
      <w:r w:rsidDel="00000000" w:rsidR="00000000" w:rsidRPr="00000000">
        <w:rPr>
          <w:i w:val="1"/>
          <w:sz w:val="24"/>
          <w:szCs w:val="24"/>
          <w:rtl w:val="0"/>
        </w:rPr>
        <w:t xml:space="preserve">Codice dell’amministrazione digitale</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1F">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Legislativo 14 marzo 2013, n.33, recante “</w:t>
      </w:r>
      <w:r w:rsidDel="00000000" w:rsidR="00000000" w:rsidRPr="00000000">
        <w:rPr>
          <w:i w:val="1"/>
          <w:sz w:val="24"/>
          <w:szCs w:val="24"/>
          <w:rtl w:val="0"/>
        </w:rPr>
        <w:t xml:space="preserve">Riordino della disciplina riguardante il diritto di accesso civico e gli obblighi di pubblicità, trasparenza e diffusione di informazioni da parte delle pubbliche amministrazioni</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20">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Legge 30 dicembre 2020, n. 178, recante “Bilancio di previsione dello Stato per l’anno finanziario 2021 e bilancio pluriennale per il triennio 2021-2023”;</w:t>
      </w:r>
      <w:r w:rsidDel="00000000" w:rsidR="00000000" w:rsidRPr="00000000">
        <w:rPr>
          <w:rtl w:val="0"/>
        </w:rPr>
      </w:r>
    </w:p>
    <w:p w:rsidR="00000000" w:rsidDel="00000000" w:rsidP="00000000" w:rsidRDefault="00000000" w:rsidRPr="00000000" w14:paraId="00000021">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Legge 29 dicembre 2022, n. 197, recante “Bilancio di previsione dello Stato per l'anno finanziario 2023 e bilancio pluriennale per il triennio 2023-2025” (GU Serie Generale n.303 del 29-12-2022 - Suppl. Ordinario n. 43);</w:t>
      </w:r>
      <w:r w:rsidDel="00000000" w:rsidR="00000000" w:rsidRPr="00000000">
        <w:rPr>
          <w:rtl w:val="0"/>
        </w:rPr>
      </w:r>
    </w:p>
    <w:p w:rsidR="00000000" w:rsidDel="00000000" w:rsidP="00000000" w:rsidRDefault="00000000" w:rsidRPr="00000000" w14:paraId="00000022">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l’art. 11 della Legge 16 gennaio 2003, n. 3, recante “Disposizioni ordinamentali in materia di pubblica amministrazione”, in forza del quale “ogni nuovo progetto di investimento pubblico, nonché ogni progetto in corso di attuazione alla predetta data, è dotato di un "Codice unico di progetto", che le competenti amministrazioni o i soggetti aggiudicatori richiedono in via telematica secondo la procedura definita dal CIPE”;</w:t>
      </w:r>
      <w:r w:rsidDel="00000000" w:rsidR="00000000" w:rsidRPr="00000000">
        <w:rPr>
          <w:rtl w:val="0"/>
        </w:rPr>
      </w:r>
    </w:p>
    <w:p w:rsidR="00000000" w:rsidDel="00000000" w:rsidP="00000000" w:rsidRDefault="00000000" w:rsidRPr="00000000" w14:paraId="00000023">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l’art. 3 della Legge 13 agosto 2010, n. 136, recante il “Piano straordinario contro le mafie, nonché delega al Governo in materia di normativa antimafia”;</w:t>
      </w:r>
      <w:r w:rsidDel="00000000" w:rsidR="00000000" w:rsidRPr="00000000">
        <w:rPr>
          <w:rtl w:val="0"/>
        </w:rPr>
      </w:r>
    </w:p>
    <w:p w:rsidR="00000000" w:rsidDel="00000000" w:rsidP="00000000" w:rsidRDefault="00000000" w:rsidRPr="00000000" w14:paraId="00000024">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Determinazione ANAC n. 4 del 7 luglio 2011, recante le “Linee guida sulla tracciabilità dei flussi finanziari ai sensi dell’articolo 3 della legge 13 agosto 2010, n. 136”, (già modificata con Determinazione n. 556 del 31/05/2017 e con Delibera n. 371 del 27 luglio 2022) e da ultimo con Delibera n.585 del 19 dicembre 2023;</w:t>
      </w:r>
      <w:r w:rsidDel="00000000" w:rsidR="00000000" w:rsidRPr="00000000">
        <w:rPr>
          <w:rtl w:val="0"/>
        </w:rPr>
      </w:r>
    </w:p>
    <w:p w:rsidR="00000000" w:rsidDel="00000000" w:rsidP="00000000" w:rsidRDefault="00000000" w:rsidRPr="00000000" w14:paraId="00000025">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delibera del CIPE n. 63 del 26 novembre 2020 che introduce la normativa attuativa della riforma del CUP;</w:t>
      </w:r>
      <w:r w:rsidDel="00000000" w:rsidR="00000000" w:rsidRPr="00000000">
        <w:rPr>
          <w:rtl w:val="0"/>
        </w:rPr>
      </w:r>
    </w:p>
    <w:p w:rsidR="00000000" w:rsidDel="00000000" w:rsidP="00000000" w:rsidRDefault="00000000" w:rsidRPr="00000000" w14:paraId="00000026">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QUADERNO N. 3 del Ministero dell’Istruzione, del novembre 2020, nell’attuale versione Terzo aggiornamento Dicembre 2024, recante Istruzioni per il conferimento di incarichi individuali;</w:t>
      </w:r>
      <w:r w:rsidDel="00000000" w:rsidR="00000000" w:rsidRPr="00000000">
        <w:rPr>
          <w:rtl w:val="0"/>
        </w:rPr>
      </w:r>
    </w:p>
    <w:p w:rsidR="00000000" w:rsidDel="00000000" w:rsidP="00000000" w:rsidRDefault="00000000" w:rsidRPr="00000000" w14:paraId="00000027">
      <w:pPr>
        <w:spacing w:line="300" w:lineRule="auto"/>
        <w:jc w:val="both"/>
        <w:rPr/>
      </w:pPr>
      <w:r w:rsidDel="00000000" w:rsidR="00000000" w:rsidRPr="00000000">
        <w:rPr>
          <w:rtl w:val="0"/>
        </w:rPr>
      </w:r>
    </w:p>
    <w:p w:rsidR="00000000" w:rsidDel="00000000" w:rsidP="00000000" w:rsidRDefault="00000000" w:rsidRPr="00000000" w14:paraId="00000028">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Legge 6 maggio 2021, n. 59, convertito, con modificazioni, dalla legge 1° luglio 2021, n. 101, recante “Misure urgenti relative al Fondo complementare al Piano nazionale di ripresa e resilienza e altre misure urgenti per gli investimenti”;</w:t>
      </w:r>
      <w:r w:rsidDel="00000000" w:rsidR="00000000" w:rsidRPr="00000000">
        <w:rPr>
          <w:rtl w:val="0"/>
        </w:rPr>
      </w:r>
    </w:p>
    <w:p w:rsidR="00000000" w:rsidDel="00000000" w:rsidP="00000000" w:rsidRDefault="00000000" w:rsidRPr="00000000" w14:paraId="00000029">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Legge 9 giugno 2021, n. 80, convertito nella legge 6 agosto 2021, n. 113, recante: «Misure urgenti per il rafforzamento della capacità amministrativa delle pubbliche amministrazioni funzionale all'attuazione del Piano nazionale di ripresa e resilienza (PNRR) e per l'efficienza della giustizia»;</w:t>
      </w:r>
      <w:r w:rsidDel="00000000" w:rsidR="00000000" w:rsidRPr="00000000">
        <w:rPr>
          <w:rtl w:val="0"/>
        </w:rPr>
      </w:r>
    </w:p>
    <w:p w:rsidR="00000000" w:rsidDel="00000000" w:rsidP="00000000" w:rsidRDefault="00000000" w:rsidRPr="00000000" w14:paraId="0000002A">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Legge del 31 maggio 2021, n. 77, convertito nella legge 29 luglio 2021, n. 108, recante: «Governance del Piano nazionale di ripresa e resilienza e prime misure di rafforzamento delle strutture amministrative e di accelerazione e snellimento delle procedure»;</w:t>
      </w:r>
      <w:r w:rsidDel="00000000" w:rsidR="00000000" w:rsidRPr="00000000">
        <w:rPr>
          <w:rtl w:val="0"/>
        </w:rPr>
      </w:r>
    </w:p>
    <w:p w:rsidR="00000000" w:rsidDel="00000000" w:rsidP="00000000" w:rsidRDefault="00000000" w:rsidRPr="00000000" w14:paraId="0000002B">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Legge 6 novembre 2021, n. 152, convertito, con modificazioni, dalla legge 29 dicembre 2021, n. 233, recante “Disposizioni urgenti per l’attuazione del Piano nazionale di ripresa e resilienza (PNRR) e per la prevenzione delle infiltrazioni mafiose”;</w:t>
      </w:r>
      <w:r w:rsidDel="00000000" w:rsidR="00000000" w:rsidRPr="00000000">
        <w:rPr>
          <w:rtl w:val="0"/>
        </w:rPr>
      </w:r>
    </w:p>
    <w:p w:rsidR="00000000" w:rsidDel="00000000" w:rsidP="00000000" w:rsidRDefault="00000000" w:rsidRPr="00000000" w14:paraId="0000002C">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Legge 30 aprile 2022, n. 36, convertito, con modificazioni, dalla legge 29 giugno 2022, n. 79, recante “Ulteriori misure urgenti per l’attuazione del Piano nazionale di ripresa e resilienza” e, in particolare, l’articolo 47;</w:t>
      </w:r>
      <w:r w:rsidDel="00000000" w:rsidR="00000000" w:rsidRPr="00000000">
        <w:rPr>
          <w:rtl w:val="0"/>
        </w:rPr>
      </w:r>
    </w:p>
    <w:p w:rsidR="00000000" w:rsidDel="00000000" w:rsidP="00000000" w:rsidRDefault="00000000" w:rsidRPr="00000000" w14:paraId="0000002D">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Legge 11 novembre 2022, n. 173, recante “Disposizioni urgenti in materia di riordino delle attribuzioni dei Ministeri”;</w:t>
      </w:r>
      <w:r w:rsidDel="00000000" w:rsidR="00000000" w:rsidRPr="00000000">
        <w:rPr>
          <w:rtl w:val="0"/>
        </w:rPr>
      </w:r>
    </w:p>
    <w:p w:rsidR="00000000" w:rsidDel="00000000" w:rsidP="00000000" w:rsidRDefault="00000000" w:rsidRPr="00000000" w14:paraId="0000002E">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Regolamento (UE, Euratom) 2024/2509 del 23 settembre 2024, (rifusione);</w:t>
      </w:r>
      <w:r w:rsidDel="00000000" w:rsidR="00000000" w:rsidRPr="00000000">
        <w:rPr>
          <w:rtl w:val="0"/>
        </w:rPr>
      </w:r>
    </w:p>
    <w:p w:rsidR="00000000" w:rsidDel="00000000" w:rsidP="00000000" w:rsidRDefault="00000000" w:rsidRPr="00000000" w14:paraId="0000002F">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Piano nazionale di Ripresa e Resilienza (PNRR), la cui valutazione positiva è stata approvata con Decisione del Consiglio ECOFIN del 13 luglio 2021 e notificata all’Italia dal Segretariato generale del Consiglio con nota LT161/21, del 14 luglio 2021;</w:t>
      </w:r>
      <w:r w:rsidDel="00000000" w:rsidR="00000000" w:rsidRPr="00000000">
        <w:rPr>
          <w:rtl w:val="0"/>
        </w:rPr>
      </w:r>
    </w:p>
    <w:p w:rsidR="00000000" w:rsidDel="00000000" w:rsidP="00000000" w:rsidRDefault="00000000" w:rsidRPr="00000000" w14:paraId="00000030">
      <w:pPr>
        <w:spacing w:line="300" w:lineRule="auto"/>
        <w:jc w:val="both"/>
        <w:rPr/>
      </w:pPr>
      <w:r w:rsidDel="00000000" w:rsidR="00000000" w:rsidRPr="00000000">
        <w:rPr>
          <w:b w:val="1"/>
          <w:sz w:val="24"/>
          <w:szCs w:val="24"/>
          <w:rtl w:val="0"/>
        </w:rPr>
        <w:t xml:space="preserve">VISTI</w:t>
      </w:r>
      <w:r w:rsidDel="00000000" w:rsidR="00000000" w:rsidRPr="00000000">
        <w:rPr>
          <w:sz w:val="24"/>
          <w:szCs w:val="24"/>
          <w:rtl w:val="0"/>
        </w:rPr>
        <w:t xml:space="preserve"> i principi trasversali previsti dal PNRR, quali, tra l’altro, il principio del contributo all’obiettivo climatico e digitale (c.d. tagging), il principio di parità di genere e l’obbligo di protezione e valorizzazione dei giovani;</w:t>
      </w:r>
      <w:r w:rsidDel="00000000" w:rsidR="00000000" w:rsidRPr="00000000">
        <w:rPr>
          <w:rtl w:val="0"/>
        </w:rPr>
      </w:r>
    </w:p>
    <w:p w:rsidR="00000000" w:rsidDel="00000000" w:rsidP="00000000" w:rsidRDefault="00000000" w:rsidRPr="00000000" w14:paraId="00000031">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gli obblighi di assicurare il conseguimento di target e milestone e degli obiettivi finanziari stabiliti nel PNRR;</w:t>
      </w:r>
      <w:r w:rsidDel="00000000" w:rsidR="00000000" w:rsidRPr="00000000">
        <w:rPr>
          <w:rtl w:val="0"/>
        </w:rPr>
      </w:r>
    </w:p>
    <w:p w:rsidR="00000000" w:rsidDel="00000000" w:rsidP="00000000" w:rsidRDefault="00000000" w:rsidRPr="00000000" w14:paraId="00000032">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del Presidente del Consiglio dei Ministri del 30 settembre 2020 n. 166, recante “Regolamento concernente l’organizzazione del Ministero dell’Istruzione”</w:t>
      </w:r>
      <w:r w:rsidDel="00000000" w:rsidR="00000000" w:rsidRPr="00000000">
        <w:rPr>
          <w:rtl w:val="0"/>
        </w:rPr>
      </w:r>
    </w:p>
    <w:p w:rsidR="00000000" w:rsidDel="00000000" w:rsidP="00000000" w:rsidRDefault="00000000" w:rsidRPr="00000000" w14:paraId="00000033">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del Ministro dell’istruzione, di concerto con il Ministro dell’economia e delle finanze, 21 settembre 2021, n. 284, di istituzione di una Unità di missione di livello dirigenziale generale per l’attuazione degli interventi del Piano nazionale di ripresa e resilienza a titolarità del Ministero dell’istruzione;</w:t>
      </w:r>
      <w:r w:rsidDel="00000000" w:rsidR="00000000" w:rsidRPr="00000000">
        <w:rPr>
          <w:rtl w:val="0"/>
        </w:rPr>
      </w:r>
    </w:p>
    <w:p w:rsidR="00000000" w:rsidDel="00000000" w:rsidP="00000000" w:rsidRDefault="00000000" w:rsidRPr="00000000" w14:paraId="00000034">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Circolare del 18 gennaio 2022, n. 4 del Ragioniere Generale dello Stato, recante “Piano nazionale di ripresa e resilienza (PNRR) – articolo 1, comma 1, del decreto-legge n. 80 del 2021 – Indicazioni attuative”;</w:t>
      </w:r>
      <w:r w:rsidDel="00000000" w:rsidR="00000000" w:rsidRPr="00000000">
        <w:rPr>
          <w:rtl w:val="0"/>
        </w:rPr>
      </w:r>
    </w:p>
    <w:p w:rsidR="00000000" w:rsidDel="00000000" w:rsidP="00000000" w:rsidRDefault="00000000" w:rsidRPr="00000000" w14:paraId="00000035">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Risoluzione del Consiglio dell’Unione Europea su un quadro strategico per la cooperazione europea nel settore dell’istruzione e della formazione verso uno spazio europeo dell’istruzione e oltre (2021-2030) (2021/C 66/01);</w:t>
      </w:r>
      <w:r w:rsidDel="00000000" w:rsidR="00000000" w:rsidRPr="00000000">
        <w:rPr>
          <w:rtl w:val="0"/>
        </w:rPr>
      </w:r>
    </w:p>
    <w:p w:rsidR="00000000" w:rsidDel="00000000" w:rsidP="00000000" w:rsidRDefault="00000000" w:rsidRPr="00000000" w14:paraId="00000036">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del Ministro dell’istruzione e del merito 22 dicembre 2022, n. 328, con il quale sono state adottate le Linee guida per l’orientamento;</w:t>
      </w:r>
      <w:r w:rsidDel="00000000" w:rsidR="00000000" w:rsidRPr="00000000">
        <w:rPr>
          <w:rtl w:val="0"/>
        </w:rPr>
      </w:r>
    </w:p>
    <w:p w:rsidR="00000000" w:rsidDel="00000000" w:rsidP="00000000" w:rsidRDefault="00000000" w:rsidRPr="00000000" w14:paraId="00000037">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del Ministro dell’istruzione e del merito 15 settembre 2023, n. 184, con il quale sono state adottate le Linee guida per le discipline STEM;</w:t>
      </w:r>
      <w:r w:rsidDel="00000000" w:rsidR="00000000" w:rsidRPr="00000000">
        <w:rPr>
          <w:rtl w:val="0"/>
        </w:rPr>
      </w:r>
    </w:p>
    <w:p w:rsidR="00000000" w:rsidDel="00000000" w:rsidP="00000000" w:rsidRDefault="00000000" w:rsidRPr="00000000" w14:paraId="00000038">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Nota MI n. 23940 del 19/09/2022 riportante le indicazioni operative in merito alla elaborazione dei documenti strategici delle istituzioni scolastiche per il triennio 2022-2025 e loro rapporto con PNRR;</w:t>
      </w:r>
      <w:r w:rsidDel="00000000" w:rsidR="00000000" w:rsidRPr="00000000">
        <w:rPr>
          <w:rtl w:val="0"/>
        </w:rPr>
      </w:r>
    </w:p>
    <w:p w:rsidR="00000000" w:rsidDel="00000000" w:rsidP="00000000" w:rsidRDefault="00000000" w:rsidRPr="00000000" w14:paraId="00000039">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Nota MI n. 4588 del 24/10/2023 riportante le indicazioni operative per introdurre nel piano triennale dell’offerta formativa delle istituzioni scolastiche per il triennio 2022-2025 azioni dedicate a rafforzare le competenze matematico-scientifico-tecnologiche e digitali attraverso metodologie didattiche innovative e loro rapporto con PNRR;</w:t>
      </w:r>
      <w:r w:rsidDel="00000000" w:rsidR="00000000" w:rsidRPr="00000000">
        <w:rPr>
          <w:rtl w:val="0"/>
        </w:rPr>
      </w:r>
    </w:p>
    <w:p w:rsidR="00000000" w:rsidDel="00000000" w:rsidP="00000000" w:rsidRDefault="00000000" w:rsidRPr="00000000" w14:paraId="0000003A">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Circolare 26 luglio 2022, n. 29 del Ragioniere Generale dello Stato, recante “Circolare delle procedure finanziarie PNRR”;</w:t>
      </w:r>
      <w:r w:rsidDel="00000000" w:rsidR="00000000" w:rsidRPr="00000000">
        <w:rPr>
          <w:rtl w:val="0"/>
        </w:rPr>
      </w:r>
    </w:p>
    <w:p w:rsidR="00000000" w:rsidDel="00000000" w:rsidP="00000000" w:rsidRDefault="00000000" w:rsidRPr="00000000" w14:paraId="0000003B">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Circolare 11 agosto 2022, n. 30, del Ragioniere Generale dello Stato, recante “Linee Guida per lo svolgimento delle attività di controllo e rendicontazione delle Misure PNRR di competenza delle Amministrazioni centrali e dei Soggetti Attuatori”;</w:t>
      </w:r>
      <w:r w:rsidDel="00000000" w:rsidR="00000000" w:rsidRPr="00000000">
        <w:rPr>
          <w:rtl w:val="0"/>
        </w:rPr>
      </w:r>
    </w:p>
    <w:p w:rsidR="00000000" w:rsidDel="00000000" w:rsidP="00000000" w:rsidRDefault="00000000" w:rsidRPr="00000000" w14:paraId="0000003C">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Piano Triennale dell’Offerta Formativa (PTOF) per l’as. 2024/2025;</w:t>
      </w:r>
      <w:r w:rsidDel="00000000" w:rsidR="00000000" w:rsidRPr="00000000">
        <w:rPr>
          <w:rtl w:val="0"/>
        </w:rPr>
      </w:r>
    </w:p>
    <w:p w:rsidR="00000000" w:rsidDel="00000000" w:rsidP="00000000" w:rsidRDefault="00000000" w:rsidRPr="00000000" w14:paraId="0000003D">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Programma Annuale E.F. 2025 approvato dall’Istituto con delibera del CdI prot. n. 71 del 12.02.2025;</w:t>
      </w:r>
      <w:r w:rsidDel="00000000" w:rsidR="00000000" w:rsidRPr="00000000">
        <w:rPr>
          <w:rtl w:val="0"/>
        </w:rPr>
      </w:r>
    </w:p>
    <w:p w:rsidR="00000000" w:rsidDel="00000000" w:rsidP="00000000" w:rsidRDefault="00000000" w:rsidRPr="00000000" w14:paraId="0000003E">
      <w:pPr>
        <w:spacing w:line="300" w:lineRule="auto"/>
        <w:jc w:val="both"/>
        <w:rPr/>
      </w:pPr>
      <w:r w:rsidDel="00000000" w:rsidR="00000000" w:rsidRPr="00000000">
        <w:rPr>
          <w:b w:val="1"/>
          <w:sz w:val="24"/>
          <w:szCs w:val="24"/>
          <w:rtl w:val="0"/>
        </w:rPr>
        <w:t xml:space="preserve">PRESO ATTO</w:t>
      </w:r>
      <w:r w:rsidDel="00000000" w:rsidR="00000000" w:rsidRPr="00000000">
        <w:rPr>
          <w:sz w:val="24"/>
          <w:szCs w:val="24"/>
          <w:rtl w:val="0"/>
        </w:rPr>
        <w:t xml:space="preserve"> che la linea di finanziamento che interessa codesta scuola è:</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D.M. 66/2023 - PNRR - Missione 4 – Istruzione e Ricerca – Componente 1 – Potenziamento dell’offerta dei servizi all’istruzione: dagli asili nido all’Università - Investimento 2.1 “Didattica digitale integrata e formazione alla transizione digitale per il personale scolastico” del Piano nazionale di ripresa e resilienza, finanziato dall’Unione europea – Next Generation EU</w:t>
      </w:r>
      <w:r w:rsidDel="00000000" w:rsidR="00000000" w:rsidRPr="00000000">
        <w:rPr>
          <w:rtl w:val="0"/>
        </w:rPr>
      </w:r>
    </w:p>
    <w:p w:rsidR="00000000" w:rsidDel="00000000" w:rsidP="00000000" w:rsidRDefault="00000000" w:rsidRPr="00000000" w14:paraId="00000040">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documento autorizzativo, accordo di concessione prot. n. 39163 del 03/03/2024, che consente l'attuazione del progetto M4C1I2.1-2023-1222-P-43294 dal titolo "A scuola passa il Futuro" per un importo pari a €65991.04;</w:t>
      </w:r>
      <w:r w:rsidDel="00000000" w:rsidR="00000000" w:rsidRPr="00000000">
        <w:rPr>
          <w:rtl w:val="0"/>
        </w:rPr>
      </w:r>
    </w:p>
    <w:p w:rsidR="00000000" w:rsidDel="00000000" w:rsidP="00000000" w:rsidRDefault="00000000" w:rsidRPr="00000000" w14:paraId="00000041">
      <w:pPr>
        <w:spacing w:line="300" w:lineRule="auto"/>
        <w:jc w:val="both"/>
        <w:rPr/>
      </w:pPr>
      <w:r w:rsidDel="00000000" w:rsidR="00000000" w:rsidRPr="00000000">
        <w:rPr>
          <w:b w:val="1"/>
          <w:sz w:val="24"/>
          <w:szCs w:val="24"/>
          <w:rtl w:val="0"/>
        </w:rPr>
        <w:t xml:space="preserve">VISTO </w:t>
      </w:r>
      <w:r w:rsidDel="00000000" w:rsidR="00000000" w:rsidRPr="00000000">
        <w:rPr>
          <w:sz w:val="24"/>
          <w:szCs w:val="24"/>
          <w:rtl w:val="0"/>
        </w:rPr>
        <w:t xml:space="preserve">il decreto prot. n. 3301 del 25/03/2024 di formale assunzione al Programma Annuale E.F. 2024 del finanziamento citato;</w:t>
      </w:r>
      <w:r w:rsidDel="00000000" w:rsidR="00000000" w:rsidRPr="00000000">
        <w:rPr>
          <w:rtl w:val="0"/>
        </w:rPr>
      </w:r>
    </w:p>
    <w:p w:rsidR="00000000" w:rsidDel="00000000" w:rsidP="00000000" w:rsidRDefault="00000000" w:rsidRPr="00000000" w14:paraId="00000042">
      <w:pPr>
        <w:spacing w:line="300" w:lineRule="auto"/>
        <w:jc w:val="both"/>
        <w:rPr/>
      </w:pPr>
      <w:r w:rsidDel="00000000" w:rsidR="00000000" w:rsidRPr="00000000">
        <w:rPr>
          <w:b w:val="1"/>
          <w:sz w:val="24"/>
          <w:szCs w:val="24"/>
          <w:rtl w:val="0"/>
        </w:rPr>
        <w:t xml:space="preserve">VISTA </w:t>
      </w:r>
      <w:r w:rsidDel="00000000" w:rsidR="00000000" w:rsidRPr="00000000">
        <w:rPr>
          <w:sz w:val="24"/>
          <w:szCs w:val="24"/>
          <w:rtl w:val="0"/>
        </w:rPr>
        <w:t xml:space="preserve">la propria azione di disseminazione, comunicazione, sensibilizzazione e pubblicizzazione del progetto, prot. 4369 del 22/04/2024;</w:t>
      </w:r>
      <w:r w:rsidDel="00000000" w:rsidR="00000000" w:rsidRPr="00000000">
        <w:rPr>
          <w:rtl w:val="0"/>
        </w:rPr>
      </w:r>
    </w:p>
    <w:p w:rsidR="00000000" w:rsidDel="00000000" w:rsidP="00000000" w:rsidRDefault="00000000" w:rsidRPr="00000000" w14:paraId="00000043">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delibera n. 12 del 27/02/2024 del Consiglio di Istituto di adesione al progetto;</w:t>
      </w:r>
      <w:r w:rsidDel="00000000" w:rsidR="00000000" w:rsidRPr="00000000">
        <w:rPr>
          <w:rtl w:val="0"/>
        </w:rPr>
      </w:r>
    </w:p>
    <w:p w:rsidR="00000000" w:rsidDel="00000000" w:rsidP="00000000" w:rsidRDefault="00000000" w:rsidRPr="00000000" w14:paraId="00000044">
      <w:pPr>
        <w:spacing w:line="300" w:lineRule="auto"/>
        <w:jc w:val="both"/>
        <w:rPr/>
      </w:pPr>
      <w:r w:rsidDel="00000000" w:rsidR="00000000" w:rsidRPr="00000000">
        <w:rPr>
          <w:b w:val="1"/>
          <w:sz w:val="24"/>
          <w:szCs w:val="24"/>
          <w:rtl w:val="0"/>
        </w:rPr>
        <w:t xml:space="preserve">VISTO e richiamato in preambolo</w:t>
      </w:r>
      <w:r w:rsidDel="00000000" w:rsidR="00000000" w:rsidRPr="00000000">
        <w:rPr>
          <w:sz w:val="24"/>
          <w:szCs w:val="24"/>
          <w:rtl w:val="0"/>
        </w:rPr>
        <w:t xml:space="preserve"> l’Avviso di selezione prot. n. </w:t>
      </w:r>
      <w:r w:rsidDel="00000000" w:rsidR="00000000" w:rsidRPr="00000000">
        <w:rPr>
          <w:sz w:val="24"/>
          <w:szCs w:val="24"/>
          <w:shd w:fill="ffaeae" w:val="clear"/>
          <w:rtl w:val="0"/>
        </w:rPr>
        <w:t xml:space="preserve">{{protocollo dell'avviso di selezione}}</w:t>
      </w:r>
      <w:r w:rsidDel="00000000" w:rsidR="00000000" w:rsidRPr="00000000">
        <w:rPr>
          <w:sz w:val="24"/>
          <w:szCs w:val="24"/>
          <w:rtl w:val="0"/>
        </w:rPr>
        <w:t xml:space="preserve"> che fissa i criteri, le modalità di presentazione ed i termini di scadenza delle istanze pervenute per l’incarico in oggetto;</w:t>
      </w:r>
      <w:r w:rsidDel="00000000" w:rsidR="00000000" w:rsidRPr="00000000">
        <w:rPr>
          <w:rtl w:val="0"/>
        </w:rPr>
      </w:r>
    </w:p>
    <w:p w:rsidR="00000000" w:rsidDel="00000000" w:rsidP="00000000" w:rsidRDefault="00000000" w:rsidRPr="00000000" w14:paraId="00000045">
      <w:pPr>
        <w:spacing w:line="300" w:lineRule="auto"/>
        <w:jc w:val="both"/>
        <w:rPr>
          <w:shd w:fill="ffaeae" w:val="clear"/>
        </w:rPr>
      </w:pPr>
      <w:r w:rsidDel="00000000" w:rsidR="00000000" w:rsidRPr="00000000">
        <w:rPr>
          <w:b w:val="1"/>
          <w:sz w:val="24"/>
          <w:szCs w:val="24"/>
          <w:rtl w:val="0"/>
        </w:rPr>
        <w:t xml:space="preserve">VISTA</w:t>
      </w:r>
      <w:r w:rsidDel="00000000" w:rsidR="00000000" w:rsidRPr="00000000">
        <w:rPr>
          <w:sz w:val="24"/>
          <w:szCs w:val="24"/>
          <w:rtl w:val="0"/>
        </w:rPr>
        <w:t xml:space="preserve"> la graduatoria definitiva pubblicata con prot. n. </w:t>
      </w:r>
      <w:r w:rsidDel="00000000" w:rsidR="00000000" w:rsidRPr="00000000">
        <w:rPr>
          <w:sz w:val="24"/>
          <w:szCs w:val="24"/>
          <w:shd w:fill="ffaeae" w:val="clear"/>
          <w:rtl w:val="0"/>
        </w:rPr>
        <w:t xml:space="preserve">{{protocollo di pubblicazione della graduatoria definitiva}};</w:t>
      </w:r>
      <w:r w:rsidDel="00000000" w:rsidR="00000000" w:rsidRPr="00000000">
        <w:rPr>
          <w:rtl w:val="0"/>
        </w:rPr>
      </w:r>
    </w:p>
    <w:p w:rsidR="00000000" w:rsidDel="00000000" w:rsidP="00000000" w:rsidRDefault="00000000" w:rsidRPr="00000000" w14:paraId="00000046">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l’art. 53, comma 7, del D. Lgs. n. 165/2001, secondo il quale “I dipendenti pubblici non possono svolgere incarichi retribuiti che non siano stati conferiti o previamente autorizzati dall'amministrazione di appartenenza. Ai fini dell'autorizzazione, l'amministrazione verifica l'insussistenza di situazioni, anche potenziali, di conflitto di interessi”;</w:t>
      </w:r>
      <w:r w:rsidDel="00000000" w:rsidR="00000000" w:rsidRPr="00000000">
        <w:rPr>
          <w:rtl w:val="0"/>
        </w:rPr>
      </w:r>
    </w:p>
    <w:p w:rsidR="00000000" w:rsidDel="00000000" w:rsidP="00000000" w:rsidRDefault="00000000" w:rsidRPr="00000000" w14:paraId="00000047">
      <w:pPr>
        <w:spacing w:line="300" w:lineRule="auto"/>
        <w:jc w:val="both"/>
        <w:rPr/>
      </w:pPr>
      <w:r w:rsidDel="00000000" w:rsidR="00000000" w:rsidRPr="00000000">
        <w:rPr>
          <w:b w:val="1"/>
          <w:sz w:val="24"/>
          <w:szCs w:val="24"/>
          <w:rtl w:val="0"/>
        </w:rPr>
        <w:t xml:space="preserve">RILEVATO</w:t>
      </w:r>
      <w:r w:rsidDel="00000000" w:rsidR="00000000" w:rsidRPr="00000000">
        <w:rPr>
          <w:sz w:val="24"/>
          <w:szCs w:val="24"/>
          <w:rtl w:val="0"/>
        </w:rPr>
        <w:t xml:space="preserve"> che il soggetto selezionato per l'incarico in oggetto è dipendente in servizio presso questa Amministrazione scolastica;</w:t>
      </w:r>
      <w:r w:rsidDel="00000000" w:rsidR="00000000" w:rsidRPr="00000000">
        <w:rPr>
          <w:rtl w:val="0"/>
        </w:rPr>
      </w:r>
    </w:p>
    <w:p w:rsidR="00000000" w:rsidDel="00000000" w:rsidP="00000000" w:rsidRDefault="00000000" w:rsidRPr="00000000" w14:paraId="00000048">
      <w:pPr>
        <w:spacing w:line="300" w:lineRule="auto"/>
        <w:jc w:val="both"/>
        <w:rPr/>
      </w:pPr>
      <w:r w:rsidDel="00000000" w:rsidR="00000000" w:rsidRPr="00000000">
        <w:rPr>
          <w:b w:val="1"/>
          <w:sz w:val="24"/>
          <w:szCs w:val="24"/>
          <w:rtl w:val="0"/>
        </w:rPr>
        <w:t xml:space="preserve">RITENUTO</w:t>
      </w:r>
      <w:r w:rsidDel="00000000" w:rsidR="00000000" w:rsidRPr="00000000">
        <w:rPr>
          <w:sz w:val="24"/>
          <w:szCs w:val="24"/>
          <w:rtl w:val="0"/>
        </w:rPr>
        <w:t xml:space="preserve"> che questa Istituzione scolastica ha provveduto prioritariamente ad individuare la figura richiesta, anche attraverso ricognizione del personale interno alla stessa Istituzione;</w:t>
      </w:r>
      <w:r w:rsidDel="00000000" w:rsidR="00000000" w:rsidRPr="00000000">
        <w:rPr>
          <w:rtl w:val="0"/>
        </w:rPr>
      </w:r>
    </w:p>
    <w:p w:rsidR="00000000" w:rsidDel="00000000" w:rsidP="00000000" w:rsidRDefault="00000000" w:rsidRPr="00000000" w14:paraId="00000049">
      <w:pPr>
        <w:spacing w:line="300" w:lineRule="auto"/>
        <w:jc w:val="both"/>
        <w:rPr/>
      </w:pPr>
      <w:r w:rsidDel="00000000" w:rsidR="00000000" w:rsidRPr="00000000">
        <w:rPr>
          <w:b w:val="1"/>
          <w:sz w:val="24"/>
          <w:szCs w:val="24"/>
          <w:rtl w:val="0"/>
        </w:rPr>
        <w:t xml:space="preserve">RILEVATA</w:t>
      </w:r>
      <w:r w:rsidDel="00000000" w:rsidR="00000000" w:rsidRPr="00000000">
        <w:rPr>
          <w:sz w:val="24"/>
          <w:szCs w:val="24"/>
          <w:rtl w:val="0"/>
        </w:rPr>
        <w:t xml:space="preserve"> la necessità di provvedere al conferimento dell’incarico in oggetto, al fine di garantire la realizzazione delle attività didattico-formative di cui all’oggetto;</w:t>
      </w:r>
      <w:r w:rsidDel="00000000" w:rsidR="00000000" w:rsidRPr="00000000">
        <w:rPr>
          <w:rtl w:val="0"/>
        </w:rPr>
      </w:r>
    </w:p>
    <w:p w:rsidR="00000000" w:rsidDel="00000000" w:rsidP="00000000" w:rsidRDefault="00000000" w:rsidRPr="00000000" w14:paraId="0000004A">
      <w:pPr>
        <w:spacing w:line="300" w:lineRule="auto"/>
        <w:jc w:val="both"/>
        <w:rPr/>
      </w:pPr>
      <w:r w:rsidDel="00000000" w:rsidR="00000000" w:rsidRPr="00000000">
        <w:rPr>
          <w:b w:val="1"/>
          <w:sz w:val="24"/>
          <w:szCs w:val="24"/>
          <w:rtl w:val="0"/>
        </w:rPr>
        <w:t xml:space="preserve">EFFETTUATA</w:t>
      </w:r>
      <w:r w:rsidDel="00000000" w:rsidR="00000000" w:rsidRPr="00000000">
        <w:rPr>
          <w:sz w:val="24"/>
          <w:szCs w:val="24"/>
          <w:rtl w:val="0"/>
        </w:rPr>
        <w:t xml:space="preserve"> una valutazione di opportunità affinché non si verifichino conflitti di interesse e/o relazionali con colleghi, studenti e famiglie, tenuto conto altresì dell'autonomia professionale richiesta nell'espletamento delle loro attività (art. 26, CCNL 2006-2009 - Comparto scuola);</w:t>
      </w:r>
      <w:r w:rsidDel="00000000" w:rsidR="00000000" w:rsidRPr="00000000">
        <w:rPr>
          <w:rtl w:val="0"/>
        </w:rPr>
      </w:r>
    </w:p>
    <w:p w:rsidR="00000000" w:rsidDel="00000000" w:rsidP="00000000" w:rsidRDefault="00000000" w:rsidRPr="00000000" w14:paraId="0000004B">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Circolare della Funzione Pubblica n. 2/2008;</w:t>
      </w:r>
      <w:r w:rsidDel="00000000" w:rsidR="00000000" w:rsidRPr="00000000">
        <w:rPr>
          <w:rtl w:val="0"/>
        </w:rPr>
      </w:r>
    </w:p>
    <w:p w:rsidR="00000000" w:rsidDel="00000000" w:rsidP="00000000" w:rsidRDefault="00000000" w:rsidRPr="00000000" w14:paraId="0000004C">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in particolare l’art. 43 comma 3 del citato decreto Interministeriale n. 129 del 28 agosto 2018 che consente all’istituzione scolastica la stipula di contratti di prestazione d’opera con esperti per particolari attività ed insegnamenti, al fine di garantire l’arricchimento dell’offerta formativa nonché la realizzazione di specifici programmi di ricerca e sperimentazione;</w:t>
      </w:r>
      <w:r w:rsidDel="00000000" w:rsidR="00000000" w:rsidRPr="00000000">
        <w:rPr>
          <w:rtl w:val="0"/>
        </w:rPr>
      </w:r>
    </w:p>
    <w:p w:rsidR="00000000" w:rsidDel="00000000" w:rsidP="00000000" w:rsidRDefault="00000000" w:rsidRPr="00000000" w14:paraId="0000004D">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Circolare n. 2 del 2 febbraio 2009 del Ministero del Lavoro che regolamenta i compensi, gli aspetti fiscali e contributivi per gli incarichi ed impieghi nella P.A.;</w:t>
      </w:r>
      <w:r w:rsidDel="00000000" w:rsidR="00000000" w:rsidRPr="00000000">
        <w:rPr>
          <w:rtl w:val="0"/>
        </w:rPr>
      </w:r>
    </w:p>
    <w:p w:rsidR="00000000" w:rsidDel="00000000" w:rsidP="00000000" w:rsidRDefault="00000000" w:rsidRPr="00000000" w14:paraId="0000004E">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CCNL del 18 gennaio 2024, recante il “Contratto Collettivo Nazionale di Lavoro del personale del comparto “Istruzione e Ricerca” Periodo 2019-2021”;</w:t>
      </w:r>
      <w:r w:rsidDel="00000000" w:rsidR="00000000" w:rsidRPr="00000000">
        <w:rPr>
          <w:rtl w:val="0"/>
        </w:rPr>
      </w:r>
    </w:p>
    <w:p w:rsidR="00000000" w:rsidDel="00000000" w:rsidP="00000000" w:rsidRDefault="00000000" w:rsidRPr="00000000" w14:paraId="0000004F">
      <w:pPr>
        <w:spacing w:line="300" w:lineRule="auto"/>
        <w:jc w:val="both"/>
        <w:rPr/>
      </w:pPr>
      <w:r w:rsidDel="00000000" w:rsidR="00000000" w:rsidRPr="00000000">
        <w:rPr>
          <w:i w:val="1"/>
          <w:sz w:val="24"/>
          <w:szCs w:val="24"/>
          <w:rtl w:val="0"/>
        </w:rPr>
        <w:t xml:space="preserve">tutto ciò visto e rilevato, che costituisce parte integrante del presente provvedimento,</w:t>
      </w:r>
      <w:r w:rsidDel="00000000" w:rsidR="00000000" w:rsidRPr="00000000">
        <w:rPr>
          <w:rtl w:val="0"/>
        </w:rPr>
      </w:r>
    </w:p>
    <w:p w:rsidR="00000000" w:rsidDel="00000000" w:rsidP="00000000" w:rsidRDefault="00000000" w:rsidRPr="00000000" w14:paraId="00000050">
      <w:pPr>
        <w:pStyle w:val="Heading3"/>
        <w:jc w:val="center"/>
        <w:rPr/>
      </w:pPr>
      <w:r w:rsidDel="00000000" w:rsidR="00000000" w:rsidRPr="00000000">
        <w:rPr>
          <w:i w:val="0"/>
          <w:color w:val="000000"/>
          <w:sz w:val="36"/>
          <w:szCs w:val="36"/>
          <w:rtl w:val="0"/>
        </w:rPr>
        <w:t xml:space="preserve">NOMINA</w:t>
      </w:r>
      <w:r w:rsidDel="00000000" w:rsidR="00000000" w:rsidRPr="00000000">
        <w:rPr>
          <w:rtl w:val="0"/>
        </w:rPr>
      </w:r>
    </w:p>
    <w:p w:rsidR="00000000" w:rsidDel="00000000" w:rsidP="00000000" w:rsidRDefault="00000000" w:rsidRPr="00000000" w14:paraId="00000051">
      <w:pPr>
        <w:spacing w:line="300" w:lineRule="auto"/>
        <w:jc w:val="both"/>
        <w:rPr/>
      </w:pPr>
      <w:r w:rsidDel="00000000" w:rsidR="00000000" w:rsidRPr="00000000">
        <w:rPr>
          <w:sz w:val="24"/>
          <w:szCs w:val="24"/>
          <w:shd w:fill="ffaeae" w:val="clear"/>
          <w:rtl w:val="0"/>
        </w:rPr>
        <w:t xml:space="preserve">{{qualifica}}</w:t>
      </w:r>
      <w:r w:rsidDel="00000000" w:rsidR="00000000" w:rsidRPr="00000000">
        <w:rPr>
          <w:sz w:val="24"/>
          <w:szCs w:val="24"/>
          <w:rtl w:val="0"/>
        </w:rPr>
        <w:t xml:space="preserve"> </w:t>
      </w:r>
      <w:r w:rsidDel="00000000" w:rsidR="00000000" w:rsidRPr="00000000">
        <w:rPr>
          <w:sz w:val="24"/>
          <w:szCs w:val="24"/>
          <w:shd w:fill="ffaeae" w:val="clear"/>
          <w:rtl w:val="0"/>
        </w:rPr>
        <w:t xml:space="preserve">{{nominativo dell'incaricato}}</w:t>
      </w:r>
      <w:r w:rsidDel="00000000" w:rsidR="00000000" w:rsidRPr="00000000">
        <w:rPr>
          <w:sz w:val="24"/>
          <w:szCs w:val="24"/>
          <w:rtl w:val="0"/>
        </w:rPr>
        <w:t xml:space="preserve">per lo svolgimento di attività di componente del Comunità di pratiche per l'apprendimento nell’ambito delle Azioni del Progetto di cui all’Avviso pubblico in oggetto, secondo quanto di seguito specificato:</w:t>
      </w:r>
      <w:r w:rsidDel="00000000" w:rsidR="00000000" w:rsidRPr="00000000">
        <w:rPr>
          <w:rtl w:val="0"/>
        </w:rPr>
      </w:r>
    </w:p>
    <w:tbl>
      <w:tblPr>
        <w:tblStyle w:val="Table1"/>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20"/>
        <w:gridCol w:w="3120"/>
        <w:gridCol w:w="3120"/>
        <w:tblGridChange w:id="0">
          <w:tblGrid>
            <w:gridCol w:w="3120"/>
            <w:gridCol w:w="3120"/>
            <w:gridCol w:w="312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2">
            <w:pPr>
              <w:keepNext w:val="1"/>
              <w:jc w:val="left"/>
              <w:rPr/>
            </w:pPr>
            <w:r w:rsidDel="00000000" w:rsidR="00000000" w:rsidRPr="00000000">
              <w:rPr>
                <w:b w:val="1"/>
                <w:rtl w:val="0"/>
              </w:rPr>
              <w:t xml:space="preserve">N. ORE ASSEGNATE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3">
            <w:pPr>
              <w:keepNext w:val="1"/>
              <w:jc w:val="left"/>
              <w:rPr/>
            </w:pPr>
            <w:r w:rsidDel="00000000" w:rsidR="00000000" w:rsidRPr="00000000">
              <w:rPr>
                <w:b w:val="1"/>
                <w:rtl w:val="0"/>
              </w:rPr>
              <w:t xml:space="preserve">COMPENSO ORARIO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4">
            <w:pPr>
              <w:keepNext w:val="1"/>
              <w:jc w:val="left"/>
              <w:rPr/>
            </w:pPr>
            <w:r w:rsidDel="00000000" w:rsidR="00000000" w:rsidRPr="00000000">
              <w:rPr>
                <w:b w:val="1"/>
                <w:rtl w:val="0"/>
              </w:rPr>
              <w:t xml:space="preserve">COMPENSO COMPLESSIVO PER L’INCARICO ASSEGNATO</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5">
            <w:pPr>
              <w:keepNext w:val="1"/>
              <w:jc w:val="left"/>
              <w:rPr/>
            </w:pPr>
            <w:r w:rsidDel="00000000" w:rsidR="00000000" w:rsidRPr="00000000">
              <w:rPr>
                <w:b w:val="1"/>
                <w:rtl w:val="0"/>
              </w:rPr>
              <w:t xml:space="preserve">n.</w:t>
            </w:r>
            <w:r w:rsidDel="00000000" w:rsidR="00000000" w:rsidRPr="00000000">
              <w:rPr>
                <w:b w:val="1"/>
                <w:shd w:fill="ffaeae" w:val="clear"/>
                <w:rtl w:val="0"/>
              </w:rPr>
              <w:t xml:space="preserve">{{numero di ore assegnate}}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6">
            <w:pPr>
              <w:keepNext w:val="1"/>
              <w:jc w:val="left"/>
              <w:rPr/>
            </w:pPr>
            <w:r w:rsidDel="00000000" w:rsidR="00000000" w:rsidRPr="00000000">
              <w:rPr>
                <w:b w:val="1"/>
                <w:rtl w:val="0"/>
              </w:rPr>
              <w:t xml:space="preserve">€{compenso orario}</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7">
            <w:pPr>
              <w:keepNext w:val="1"/>
              <w:jc w:val="left"/>
              <w:rPr/>
            </w:pPr>
            <w:r w:rsidDel="00000000" w:rsidR="00000000" w:rsidRPr="00000000">
              <w:rPr>
                <w:b w:val="1"/>
                <w:rtl w:val="0"/>
              </w:rPr>
              <w:t xml:space="preserve">€</w:t>
            </w:r>
            <w:r w:rsidDel="00000000" w:rsidR="00000000" w:rsidRPr="00000000">
              <w:rPr>
                <w:b w:val="1"/>
                <w:shd w:fill="ffaeae" w:val="clear"/>
                <w:rtl w:val="0"/>
              </w:rPr>
              <w:t xml:space="preserve">{{compenso complessivo per l'incarico}}</w:t>
            </w:r>
            <w:r w:rsidDel="00000000" w:rsidR="00000000" w:rsidRPr="00000000">
              <w:rPr>
                <w:rtl w:val="0"/>
              </w:rPr>
            </w:r>
          </w:p>
        </w:tc>
      </w:tr>
    </w:tbl>
    <w:p w:rsidR="00000000" w:rsidDel="00000000" w:rsidP="00000000" w:rsidRDefault="00000000" w:rsidRPr="00000000" w14:paraId="00000058">
      <w:pPr>
        <w:spacing w:line="300" w:lineRule="auto"/>
        <w:jc w:val="both"/>
        <w:rPr/>
      </w:pPr>
      <w:r w:rsidDel="00000000" w:rsidR="00000000" w:rsidRPr="00000000">
        <w:rPr>
          <w:rtl w:val="0"/>
        </w:rPr>
      </w:r>
    </w:p>
    <w:p w:rsidR="00000000" w:rsidDel="00000000" w:rsidP="00000000" w:rsidRDefault="00000000" w:rsidRPr="00000000" w14:paraId="00000059">
      <w:pPr>
        <w:pStyle w:val="Heading3"/>
        <w:jc w:val="center"/>
        <w:rPr/>
      </w:pPr>
      <w:r w:rsidDel="00000000" w:rsidR="00000000" w:rsidRPr="00000000">
        <w:rPr>
          <w:i w:val="0"/>
          <w:color w:val="000000"/>
          <w:sz w:val="36"/>
          <w:szCs w:val="36"/>
          <w:rtl w:val="0"/>
        </w:rPr>
        <w:t xml:space="preserve">ART. 1 - SEDE DELL’INCARICO</w:t>
      </w:r>
      <w:r w:rsidDel="00000000" w:rsidR="00000000" w:rsidRPr="00000000">
        <w:rPr>
          <w:rtl w:val="0"/>
        </w:rPr>
      </w:r>
    </w:p>
    <w:p w:rsidR="00000000" w:rsidDel="00000000" w:rsidP="00000000" w:rsidRDefault="00000000" w:rsidRPr="00000000" w14:paraId="0000005A">
      <w:pPr>
        <w:spacing w:line="300" w:lineRule="auto"/>
        <w:jc w:val="both"/>
        <w:rPr/>
      </w:pPr>
      <w:r w:rsidDel="00000000" w:rsidR="00000000" w:rsidRPr="00000000">
        <w:rPr>
          <w:rtl w:val="0"/>
        </w:rPr>
      </w:r>
    </w:p>
    <w:p w:rsidR="00000000" w:rsidDel="00000000" w:rsidP="00000000" w:rsidRDefault="00000000" w:rsidRPr="00000000" w14:paraId="0000005B">
      <w:pPr>
        <w:spacing w:line="300" w:lineRule="auto"/>
        <w:jc w:val="both"/>
        <w:rPr/>
      </w:pPr>
      <w:r w:rsidDel="00000000" w:rsidR="00000000" w:rsidRPr="00000000">
        <w:rPr>
          <w:sz w:val="24"/>
          <w:szCs w:val="24"/>
          <w:rtl w:val="0"/>
        </w:rPr>
        <w:t xml:space="preserve">Sede dell’incarico è la sede dell’Istituto “Istituto Comprensivo "E. Solvay/D. Alighieri"”, sita in ROSIGNANO MARITTIMO.</w:t>
      </w:r>
      <w:r w:rsidDel="00000000" w:rsidR="00000000" w:rsidRPr="00000000">
        <w:rPr>
          <w:rtl w:val="0"/>
        </w:rPr>
      </w:r>
    </w:p>
    <w:p w:rsidR="00000000" w:rsidDel="00000000" w:rsidP="00000000" w:rsidRDefault="00000000" w:rsidRPr="00000000" w14:paraId="0000005C">
      <w:pPr>
        <w:spacing w:line="300" w:lineRule="auto"/>
        <w:jc w:val="both"/>
        <w:rPr/>
      </w:pPr>
      <w:r w:rsidDel="00000000" w:rsidR="00000000" w:rsidRPr="00000000">
        <w:rPr>
          <w:rtl w:val="0"/>
        </w:rPr>
      </w:r>
    </w:p>
    <w:p w:rsidR="00000000" w:rsidDel="00000000" w:rsidP="00000000" w:rsidRDefault="00000000" w:rsidRPr="00000000" w14:paraId="0000005D">
      <w:pPr>
        <w:pStyle w:val="Heading3"/>
        <w:jc w:val="center"/>
        <w:rPr/>
      </w:pPr>
      <w:r w:rsidDel="00000000" w:rsidR="00000000" w:rsidRPr="00000000">
        <w:rPr>
          <w:i w:val="0"/>
          <w:color w:val="000000"/>
          <w:sz w:val="36"/>
          <w:szCs w:val="36"/>
          <w:rtl w:val="0"/>
        </w:rPr>
        <w:t xml:space="preserve">ART. 2 - COMPITI, DURATA E COMPENSO</w:t>
      </w:r>
      <w:r w:rsidDel="00000000" w:rsidR="00000000" w:rsidRPr="00000000">
        <w:rPr>
          <w:rtl w:val="0"/>
        </w:rPr>
      </w:r>
    </w:p>
    <w:p w:rsidR="00000000" w:rsidDel="00000000" w:rsidP="00000000" w:rsidRDefault="00000000" w:rsidRPr="00000000" w14:paraId="0000005E">
      <w:pPr>
        <w:spacing w:line="300" w:lineRule="auto"/>
        <w:jc w:val="both"/>
        <w:rPr/>
      </w:pPr>
      <w:r w:rsidDel="00000000" w:rsidR="00000000" w:rsidRPr="00000000">
        <w:rPr>
          <w:rtl w:val="0"/>
        </w:rPr>
      </w:r>
    </w:p>
    <w:p w:rsidR="00000000" w:rsidDel="00000000" w:rsidP="00000000" w:rsidRDefault="00000000" w:rsidRPr="00000000" w14:paraId="0000005F">
      <w:pPr>
        <w:spacing w:line="300" w:lineRule="auto"/>
        <w:jc w:val="both"/>
        <w:rPr/>
      </w:pPr>
      <w:r w:rsidDel="00000000" w:rsidR="00000000" w:rsidRPr="00000000">
        <w:rPr>
          <w:sz w:val="24"/>
          <w:szCs w:val="24"/>
          <w:rtl w:val="0"/>
        </w:rPr>
        <w:t xml:space="preserve">Il </w:t>
      </w:r>
      <w:r w:rsidDel="00000000" w:rsidR="00000000" w:rsidRPr="00000000">
        <w:rPr>
          <w:b w:val="1"/>
          <w:sz w:val="24"/>
          <w:szCs w:val="24"/>
          <w:rtl w:val="0"/>
        </w:rPr>
        <w:t xml:space="preserve">Docente Tutor Esperto</w:t>
      </w:r>
      <w:r w:rsidDel="00000000" w:rsidR="00000000" w:rsidRPr="00000000">
        <w:rPr>
          <w:sz w:val="24"/>
          <w:szCs w:val="24"/>
          <w:rtl w:val="0"/>
        </w:rPr>
        <w:t xml:space="preserve">, membro della Comunità di pratiche per l'apprendimento, è incaricato di realizzare le seguenti attività:</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programmare, gestire e organizzare le azioni formative attivate dall’Istituto scolastico nell’ambito delle attività progettuali di cui all’oggetto in favore del personale scolastico destinatario delle azioni progettuali di cui all’oggetto;</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rilevare i fabbisogni formativi del personale scolastico destinatario delle attività formative relative alle attività progettuali e percorsi di cui all’oggetto;</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accompagnare e documentare tutte le attività formative progettuali, anche attraverso la piattaforma FUTURA PNRR per la gestione del Progetto;</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coadiuvare il Dirigente scolastico nelle attività di progettazione, gestione, realizzazione e documentazione relativa alle attività di progetto;</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effettuare la co-progettazione degli interventi e individuare le azioni formative fondamentali da realizzarsi per l’attuazione dell’Investimento 2.1;</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effettuare il monitoraggio per misurare:</w:t>
      </w:r>
      <w:r w:rsidDel="00000000" w:rsidR="00000000" w:rsidRPr="00000000">
        <w:rPr>
          <w:rtl w:val="0"/>
        </w:rPr>
      </w:r>
    </w:p>
    <w:p w:rsidR="00000000" w:rsidDel="00000000" w:rsidP="00000000" w:rsidRDefault="00000000" w:rsidRPr="00000000" w14:paraId="00000066">
      <w:pPr>
        <w:spacing w:line="300" w:lineRule="auto"/>
        <w:jc w:val="both"/>
        <w:rPr/>
      </w:pPr>
      <w:r w:rsidDel="00000000" w:rsidR="00000000" w:rsidRPr="00000000">
        <w:rPr>
          <w:sz w:val="24"/>
          <w:szCs w:val="24"/>
          <w:rtl w:val="0"/>
        </w:rPr>
        <w:t xml:space="preserve">Per lo svolgimento dell’attività tecnica del soggetto incaricato in qualità di componente della </w:t>
      </w:r>
      <w:r w:rsidDel="00000000" w:rsidR="00000000" w:rsidRPr="00000000">
        <w:rPr>
          <w:b w:val="1"/>
          <w:sz w:val="24"/>
          <w:szCs w:val="24"/>
          <w:rtl w:val="0"/>
        </w:rPr>
        <w:t xml:space="preserve">Comunità di pratiche per l'apprendimento</w:t>
      </w:r>
      <w:r w:rsidDel="00000000" w:rsidR="00000000" w:rsidRPr="00000000">
        <w:rPr>
          <w:sz w:val="24"/>
          <w:szCs w:val="24"/>
          <w:rtl w:val="0"/>
        </w:rPr>
        <w:t xml:space="preserve"> così come sopra esplicitata, è previsto un compenso orario onnicomprensivo pari a </w:t>
      </w:r>
      <w:r w:rsidDel="00000000" w:rsidR="00000000" w:rsidRPr="00000000">
        <w:rPr>
          <w:b w:val="1"/>
          <w:sz w:val="24"/>
          <w:szCs w:val="24"/>
          <w:rtl w:val="0"/>
        </w:rPr>
        <w:t xml:space="preserve">€34,00 </w:t>
      </w:r>
      <w:r w:rsidDel="00000000" w:rsidR="00000000" w:rsidRPr="00000000">
        <w:rPr>
          <w:sz w:val="24"/>
          <w:szCs w:val="24"/>
          <w:rtl w:val="0"/>
        </w:rPr>
        <w:t xml:space="preserve">a ora per ciascuna figura di </w:t>
      </w:r>
      <w:r w:rsidDel="00000000" w:rsidR="00000000" w:rsidRPr="00000000">
        <w:rPr>
          <w:b w:val="1"/>
          <w:sz w:val="24"/>
          <w:szCs w:val="24"/>
          <w:rtl w:val="0"/>
        </w:rPr>
        <w:t xml:space="preserve">Docente Tutor Esperto</w:t>
      </w:r>
      <w:r w:rsidDel="00000000" w:rsidR="00000000" w:rsidRPr="00000000">
        <w:rPr>
          <w:sz w:val="24"/>
          <w:szCs w:val="24"/>
          <w:rtl w:val="0"/>
        </w:rPr>
        <w:t xml:space="preserve"> sulla base delle ore effettivamente svolte e rendicontate da ciascun soggetto incaricato.</w:t>
      </w:r>
      <w:r w:rsidDel="00000000" w:rsidR="00000000" w:rsidRPr="00000000">
        <w:rPr>
          <w:rtl w:val="0"/>
        </w:rPr>
      </w:r>
    </w:p>
    <w:p w:rsidR="00000000" w:rsidDel="00000000" w:rsidP="00000000" w:rsidRDefault="00000000" w:rsidRPr="00000000" w14:paraId="00000067">
      <w:pPr>
        <w:spacing w:line="300" w:lineRule="auto"/>
        <w:jc w:val="both"/>
        <w:rPr/>
      </w:pPr>
      <w:r w:rsidDel="00000000" w:rsidR="00000000" w:rsidRPr="00000000">
        <w:rPr>
          <w:rtl w:val="0"/>
        </w:rPr>
      </w:r>
    </w:p>
    <w:p w:rsidR="00000000" w:rsidDel="00000000" w:rsidP="00000000" w:rsidRDefault="00000000" w:rsidRPr="00000000" w14:paraId="00000068">
      <w:pPr>
        <w:spacing w:line="300" w:lineRule="auto"/>
        <w:jc w:val="both"/>
        <w:rPr/>
      </w:pPr>
      <w:r w:rsidDel="00000000" w:rsidR="00000000" w:rsidRPr="00000000">
        <w:rPr>
          <w:sz w:val="24"/>
          <w:szCs w:val="24"/>
          <w:rtl w:val="0"/>
        </w:rPr>
        <w:t xml:space="preserve">L'importo orario indicato per ciascuna figura è Lordo Stato, onnicomprensivo di tutte le ritenute previdenziali e fiscali, a carico dell’Istituto e dell’esperto selezionato, nonché di ogni altro onere di natura fiscale, previdenziale ed assistenziale che dovesse intervenire per effetto di nuove disposizioni normative.</w:t>
      </w:r>
      <w:r w:rsidDel="00000000" w:rsidR="00000000" w:rsidRPr="00000000">
        <w:rPr>
          <w:rtl w:val="0"/>
        </w:rPr>
      </w:r>
    </w:p>
    <w:p w:rsidR="00000000" w:rsidDel="00000000" w:rsidP="00000000" w:rsidRDefault="00000000" w:rsidRPr="00000000" w14:paraId="00000069">
      <w:pPr>
        <w:spacing w:line="300" w:lineRule="auto"/>
        <w:jc w:val="both"/>
        <w:rPr/>
      </w:pPr>
      <w:r w:rsidDel="00000000" w:rsidR="00000000" w:rsidRPr="00000000">
        <w:rPr>
          <w:sz w:val="24"/>
          <w:szCs w:val="24"/>
          <w:rtl w:val="0"/>
        </w:rPr>
        <w:t xml:space="preserve">I compensi saranno corrisposti a saldo, sulla base dell’effettiva erogazione dei fondi e della disponibilità degli accreditamenti disposti dagli Enti deputati.</w:t>
      </w:r>
      <w:r w:rsidDel="00000000" w:rsidR="00000000" w:rsidRPr="00000000">
        <w:rPr>
          <w:rtl w:val="0"/>
        </w:rPr>
      </w:r>
    </w:p>
    <w:p w:rsidR="00000000" w:rsidDel="00000000" w:rsidP="00000000" w:rsidRDefault="00000000" w:rsidRPr="00000000" w14:paraId="0000006A">
      <w:pPr>
        <w:spacing w:line="300" w:lineRule="auto"/>
        <w:jc w:val="both"/>
        <w:rPr/>
      </w:pPr>
      <w:r w:rsidDel="00000000" w:rsidR="00000000" w:rsidRPr="00000000">
        <w:rPr>
          <w:sz w:val="24"/>
          <w:szCs w:val="24"/>
          <w:rtl w:val="0"/>
        </w:rPr>
        <w:t xml:space="preserve">Pertanto, nessuna responsabilità, in merito ad eventuali ritardi nei pagamenti, indipendenti dalla volontà dell’Istituzione scolastica, potrà essere attribuita alla medesima. Sul compenso spettante saranno applicate le ritenute fiscali nella misura prevista dalle vigenti disposizioni di legge. Nulla è dovuto a titolo di rimborso spese per viaggi e trasferimenti.</w:t>
      </w:r>
      <w:r w:rsidDel="00000000" w:rsidR="00000000" w:rsidRPr="00000000">
        <w:rPr>
          <w:rtl w:val="0"/>
        </w:rPr>
      </w:r>
    </w:p>
    <w:p w:rsidR="00000000" w:rsidDel="00000000" w:rsidP="00000000" w:rsidRDefault="00000000" w:rsidRPr="00000000" w14:paraId="0000006B">
      <w:pPr>
        <w:spacing w:line="300" w:lineRule="auto"/>
        <w:jc w:val="both"/>
        <w:rPr/>
      </w:pPr>
      <w:r w:rsidDel="00000000" w:rsidR="00000000" w:rsidRPr="00000000">
        <w:rPr>
          <w:sz w:val="24"/>
          <w:szCs w:val="24"/>
          <w:rtl w:val="0"/>
        </w:rPr>
        <w:t xml:space="preserve">Il compenso erogato con il presente incarico non da luogo ad alcun trattamento di fine rapporto.</w:t>
      </w:r>
      <w:r w:rsidDel="00000000" w:rsidR="00000000" w:rsidRPr="00000000">
        <w:rPr>
          <w:rtl w:val="0"/>
        </w:rPr>
      </w:r>
    </w:p>
    <w:p w:rsidR="00000000" w:rsidDel="00000000" w:rsidP="00000000" w:rsidRDefault="00000000" w:rsidRPr="00000000" w14:paraId="0000006C">
      <w:pPr>
        <w:spacing w:line="300" w:lineRule="auto"/>
        <w:jc w:val="both"/>
        <w:rPr/>
      </w:pPr>
      <w:r w:rsidDel="00000000" w:rsidR="00000000" w:rsidRPr="00000000">
        <w:rPr>
          <w:sz w:val="24"/>
          <w:szCs w:val="24"/>
          <w:rtl w:val="0"/>
        </w:rPr>
        <w:t xml:space="preserve">L’incarico sarà espletato in orario curricolare e/o extra-curricolare e, in ogni caso, fuori dall’orario di servizio dell'incaricato.</w:t>
      </w:r>
      <w:r w:rsidDel="00000000" w:rsidR="00000000" w:rsidRPr="00000000">
        <w:rPr>
          <w:rtl w:val="0"/>
        </w:rPr>
      </w:r>
    </w:p>
    <w:p w:rsidR="00000000" w:rsidDel="00000000" w:rsidP="00000000" w:rsidRDefault="00000000" w:rsidRPr="00000000" w14:paraId="0000006D">
      <w:pPr>
        <w:spacing w:line="300" w:lineRule="auto"/>
        <w:jc w:val="both"/>
        <w:rPr/>
      </w:pPr>
      <w:r w:rsidDel="00000000" w:rsidR="00000000" w:rsidRPr="00000000">
        <w:rPr>
          <w:sz w:val="24"/>
          <w:szCs w:val="24"/>
          <w:rtl w:val="0"/>
        </w:rPr>
        <w:t xml:space="preserve">Il calendario delle attività sarà stabilito dall’Istituto Scolastico e non sono consentite modifiche da parte del personale destinatario dell’incarico se non previ accordi con l’Amministrazione.</w:t>
      </w:r>
      <w:r w:rsidDel="00000000" w:rsidR="00000000" w:rsidRPr="00000000">
        <w:rPr>
          <w:rtl w:val="0"/>
        </w:rPr>
      </w:r>
    </w:p>
    <w:p w:rsidR="00000000" w:rsidDel="00000000" w:rsidP="00000000" w:rsidRDefault="00000000" w:rsidRPr="00000000" w14:paraId="0000006E">
      <w:pPr>
        <w:spacing w:line="300" w:lineRule="auto"/>
        <w:jc w:val="both"/>
        <w:rPr/>
      </w:pPr>
      <w:r w:rsidDel="00000000" w:rsidR="00000000" w:rsidRPr="00000000">
        <w:rPr>
          <w:sz w:val="24"/>
          <w:szCs w:val="24"/>
          <w:rtl w:val="0"/>
        </w:rPr>
        <w:t xml:space="preserve">La durata dell’incarico decorre dall’atto di nomina, mediante lettera di conferimento dell’incarico, fino al termine della realizzazione dell’Investimento.</w:t>
      </w:r>
      <w:r w:rsidDel="00000000" w:rsidR="00000000" w:rsidRPr="00000000">
        <w:rPr>
          <w:rtl w:val="0"/>
        </w:rPr>
      </w:r>
    </w:p>
    <w:p w:rsidR="00000000" w:rsidDel="00000000" w:rsidP="00000000" w:rsidRDefault="00000000" w:rsidRPr="00000000" w14:paraId="0000006F">
      <w:pPr>
        <w:spacing w:line="300" w:lineRule="auto"/>
        <w:jc w:val="both"/>
        <w:rPr/>
      </w:pPr>
      <w:r w:rsidDel="00000000" w:rsidR="00000000" w:rsidRPr="00000000">
        <w:rPr>
          <w:sz w:val="24"/>
          <w:szCs w:val="24"/>
          <w:rtl w:val="0"/>
        </w:rPr>
        <w:t xml:space="preserve">La prestazione dovrà essere svolta personalmente dal soggetto individuato.</w:t>
      </w:r>
      <w:r w:rsidDel="00000000" w:rsidR="00000000" w:rsidRPr="00000000">
        <w:rPr>
          <w:rtl w:val="0"/>
        </w:rPr>
      </w:r>
    </w:p>
    <w:p w:rsidR="00000000" w:rsidDel="00000000" w:rsidP="00000000" w:rsidRDefault="00000000" w:rsidRPr="00000000" w14:paraId="00000070">
      <w:pPr>
        <w:spacing w:line="300" w:lineRule="auto"/>
        <w:jc w:val="both"/>
        <w:rPr/>
      </w:pPr>
      <w:r w:rsidDel="00000000" w:rsidR="00000000" w:rsidRPr="00000000">
        <w:rPr>
          <w:sz w:val="24"/>
          <w:szCs w:val="24"/>
          <w:rtl w:val="0"/>
        </w:rPr>
        <w:t xml:space="preserve">L'attività dovrà risultare da time sheet o altra modalità di tipo rendicontativo che saranno rese note e dovrà essere prestata unicamente per lo svolgimento delle azioni strettamente connesse ed essenziali per la realizzazione del progetto finanziato, funzionalmente vincolate all’effettivo raggiungimento di target e milestone di progetto, ed espletate in maniera specifica per assicurare le condizioni di realizzazione del medesimo progetto.</w:t>
      </w:r>
      <w:r w:rsidDel="00000000" w:rsidR="00000000" w:rsidRPr="00000000">
        <w:rPr>
          <w:rtl w:val="0"/>
        </w:rPr>
      </w:r>
    </w:p>
    <w:p w:rsidR="00000000" w:rsidDel="00000000" w:rsidP="00000000" w:rsidRDefault="00000000" w:rsidRPr="00000000" w14:paraId="00000071">
      <w:pPr>
        <w:spacing w:line="300" w:lineRule="auto"/>
        <w:jc w:val="both"/>
        <w:rPr/>
      </w:pPr>
      <w:r w:rsidDel="00000000" w:rsidR="00000000" w:rsidRPr="00000000">
        <w:rPr>
          <w:rtl w:val="0"/>
        </w:rPr>
      </w:r>
    </w:p>
    <w:p w:rsidR="00000000" w:rsidDel="00000000" w:rsidP="00000000" w:rsidRDefault="00000000" w:rsidRPr="00000000" w14:paraId="00000072">
      <w:pPr>
        <w:pStyle w:val="Heading3"/>
        <w:jc w:val="center"/>
        <w:rPr/>
      </w:pPr>
      <w:r w:rsidDel="00000000" w:rsidR="00000000" w:rsidRPr="00000000">
        <w:rPr>
          <w:i w:val="0"/>
          <w:color w:val="000000"/>
          <w:sz w:val="36"/>
          <w:szCs w:val="36"/>
          <w:rtl w:val="0"/>
        </w:rPr>
        <w:t xml:space="preserve">ART. 3 - OBBLIGHI A CARICO DELL’INCARICATO</w:t>
      </w:r>
      <w:r w:rsidDel="00000000" w:rsidR="00000000" w:rsidRPr="00000000">
        <w:rPr>
          <w:rtl w:val="0"/>
        </w:rPr>
      </w:r>
    </w:p>
    <w:p w:rsidR="00000000" w:rsidDel="00000000" w:rsidP="00000000" w:rsidRDefault="00000000" w:rsidRPr="00000000" w14:paraId="00000073">
      <w:pPr>
        <w:spacing w:line="300" w:lineRule="auto"/>
        <w:jc w:val="both"/>
        <w:rPr/>
      </w:pPr>
      <w:r w:rsidDel="00000000" w:rsidR="00000000" w:rsidRPr="00000000">
        <w:rPr>
          <w:rtl w:val="0"/>
        </w:rPr>
      </w:r>
    </w:p>
    <w:p w:rsidR="00000000" w:rsidDel="00000000" w:rsidP="00000000" w:rsidRDefault="00000000" w:rsidRPr="00000000" w14:paraId="00000074">
      <w:pPr>
        <w:spacing w:line="300" w:lineRule="auto"/>
        <w:jc w:val="both"/>
        <w:rPr/>
      </w:pPr>
      <w:r w:rsidDel="00000000" w:rsidR="00000000" w:rsidRPr="00000000">
        <w:rPr>
          <w:sz w:val="24"/>
          <w:szCs w:val="24"/>
          <w:rtl w:val="0"/>
        </w:rPr>
        <w:t xml:space="preserve">L’incaricato si impegna espressamente a:</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adempiere secondo buona fede, diligenza e a regola d’arte a tutte le obbligazioni assunte, in base ai principi di cui al Codice civile e alle leggi applicabili, ai fini del miglior esito delle prestazioni dovute;</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osservare tutte le indicazioni e direttive, operative, di indirizzo e di controllo, diramate dall’Istituto nell’esecuzione delle attività oggetto dell’incarico di cui all’oggetto;</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eseguire tutte le attività e/o operazioni accessorie e strumentali necessarie per la corretta esecuzione dell’incarico di cui all’oggetto;</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comunicare tempestivamente all’Istituto scolastico ogni evento e/o circostanza che possa ritardare, compromettere, ostacolare o comunque interferire, in tutto o in parte, sull’esecuzione dell’incarico di cui all’oggetto;</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rispondere direttamente dei danni alle persone e/o alle cose comunque provocati nell’esecuzione dell’incarico di cui all’oggetto, restando a suo esclusivo carico qualsiasi risarcimento senza diritto di rivalsa nei confronti dell’Istituto Scolastico e salvi gli eventuali interventi a favore del soggetto incaricato da parte di imprese assicuratrici;</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adottare tutte le misure organizzative necessarie a garantire l’osservanza del Codice di comportamento e degli obblighi in materia di riservatezza previsti dalla normativa vigente.</w:t>
      </w:r>
      <w:r w:rsidDel="00000000" w:rsidR="00000000" w:rsidRPr="00000000">
        <w:rPr>
          <w:rtl w:val="0"/>
        </w:rPr>
      </w:r>
    </w:p>
    <w:p w:rsidR="00000000" w:rsidDel="00000000" w:rsidP="00000000" w:rsidRDefault="00000000" w:rsidRPr="00000000" w14:paraId="0000007B">
      <w:pPr>
        <w:spacing w:line="300" w:lineRule="auto"/>
        <w:jc w:val="both"/>
        <w:rPr/>
      </w:pPr>
      <w:r w:rsidDel="00000000" w:rsidR="00000000" w:rsidRPr="00000000">
        <w:rPr>
          <w:rtl w:val="0"/>
        </w:rPr>
      </w:r>
    </w:p>
    <w:p w:rsidR="00000000" w:rsidDel="00000000" w:rsidP="00000000" w:rsidRDefault="00000000" w:rsidRPr="00000000" w14:paraId="0000007C">
      <w:pPr>
        <w:pStyle w:val="Heading3"/>
        <w:jc w:val="center"/>
        <w:rPr/>
      </w:pPr>
      <w:r w:rsidDel="00000000" w:rsidR="00000000" w:rsidRPr="00000000">
        <w:rPr>
          <w:i w:val="0"/>
          <w:color w:val="000000"/>
          <w:sz w:val="36"/>
          <w:szCs w:val="36"/>
          <w:rtl w:val="0"/>
        </w:rPr>
        <w:t xml:space="preserve">ART. 4 - VERIFICHE E CONTROLLI DELLE PRESTAZIONI IN CORSO D’OPERA</w:t>
      </w:r>
      <w:r w:rsidDel="00000000" w:rsidR="00000000" w:rsidRPr="00000000">
        <w:rPr>
          <w:rtl w:val="0"/>
        </w:rPr>
      </w:r>
    </w:p>
    <w:p w:rsidR="00000000" w:rsidDel="00000000" w:rsidP="00000000" w:rsidRDefault="00000000" w:rsidRPr="00000000" w14:paraId="0000007D">
      <w:pPr>
        <w:spacing w:line="300" w:lineRule="auto"/>
        <w:jc w:val="both"/>
        <w:rPr/>
      </w:pPr>
      <w:r w:rsidDel="00000000" w:rsidR="00000000" w:rsidRPr="00000000">
        <w:rPr>
          <w:rtl w:val="0"/>
        </w:rPr>
      </w:r>
    </w:p>
    <w:p w:rsidR="00000000" w:rsidDel="00000000" w:rsidP="00000000" w:rsidRDefault="00000000" w:rsidRPr="00000000" w14:paraId="0000007E">
      <w:pPr>
        <w:spacing w:line="300" w:lineRule="auto"/>
        <w:jc w:val="both"/>
        <w:rPr/>
      </w:pPr>
      <w:r w:rsidDel="00000000" w:rsidR="00000000" w:rsidRPr="00000000">
        <w:rPr>
          <w:sz w:val="24"/>
          <w:szCs w:val="24"/>
          <w:rtl w:val="0"/>
        </w:rPr>
        <w:t xml:space="preserve">L'Istituto scolastico si riserva di accertare l’esatto adempimento delle attività svolte dall’incaricato, mediante semplice richiesta da parte del Dirigente Scolastico di valutazioni e/o relazioni scritte, anche in itinere.</w:t>
      </w:r>
      <w:r w:rsidDel="00000000" w:rsidR="00000000" w:rsidRPr="00000000">
        <w:rPr>
          <w:rtl w:val="0"/>
        </w:rPr>
      </w:r>
    </w:p>
    <w:p w:rsidR="00000000" w:rsidDel="00000000" w:rsidP="00000000" w:rsidRDefault="00000000" w:rsidRPr="00000000" w14:paraId="0000007F">
      <w:pPr>
        <w:spacing w:line="300" w:lineRule="auto"/>
        <w:jc w:val="both"/>
        <w:rPr/>
      </w:pPr>
      <w:r w:rsidDel="00000000" w:rsidR="00000000" w:rsidRPr="00000000">
        <w:rPr>
          <w:rtl w:val="0"/>
        </w:rPr>
      </w:r>
    </w:p>
    <w:p w:rsidR="00000000" w:rsidDel="00000000" w:rsidP="00000000" w:rsidRDefault="00000000" w:rsidRPr="00000000" w14:paraId="00000080">
      <w:pPr>
        <w:pStyle w:val="Heading3"/>
        <w:jc w:val="center"/>
        <w:rPr/>
      </w:pPr>
      <w:r w:rsidDel="00000000" w:rsidR="00000000" w:rsidRPr="00000000">
        <w:rPr>
          <w:i w:val="0"/>
          <w:color w:val="000000"/>
          <w:sz w:val="36"/>
          <w:szCs w:val="36"/>
          <w:rtl w:val="0"/>
        </w:rPr>
        <w:t xml:space="preserve">ART. 5 - RESPONSABILITA’ VERSO TERZI</w:t>
      </w:r>
      <w:r w:rsidDel="00000000" w:rsidR="00000000" w:rsidRPr="00000000">
        <w:rPr>
          <w:rtl w:val="0"/>
        </w:rPr>
      </w:r>
    </w:p>
    <w:p w:rsidR="00000000" w:rsidDel="00000000" w:rsidP="00000000" w:rsidRDefault="00000000" w:rsidRPr="00000000" w14:paraId="00000081">
      <w:pPr>
        <w:spacing w:line="300" w:lineRule="auto"/>
        <w:jc w:val="both"/>
        <w:rPr/>
      </w:pPr>
      <w:r w:rsidDel="00000000" w:rsidR="00000000" w:rsidRPr="00000000">
        <w:rPr>
          <w:rtl w:val="0"/>
        </w:rPr>
      </w:r>
    </w:p>
    <w:p w:rsidR="00000000" w:rsidDel="00000000" w:rsidP="00000000" w:rsidRDefault="00000000" w:rsidRPr="00000000" w14:paraId="00000082">
      <w:pPr>
        <w:spacing w:line="300" w:lineRule="auto"/>
        <w:jc w:val="both"/>
        <w:rPr/>
      </w:pPr>
      <w:r w:rsidDel="00000000" w:rsidR="00000000" w:rsidRPr="00000000">
        <w:rPr>
          <w:sz w:val="24"/>
          <w:szCs w:val="24"/>
          <w:rtl w:val="0"/>
        </w:rPr>
        <w:t xml:space="preserve">L’Istituto scolastico non assume alcuna responsabilità nei confronti di terzi per impegni presi e/o danni, a cose o persone, che dovessero essere cagionati dall’incaricato in relazione e/o in occasione dello svolgimento del presente incarico.</w:t>
      </w:r>
      <w:r w:rsidDel="00000000" w:rsidR="00000000" w:rsidRPr="00000000">
        <w:rPr>
          <w:rtl w:val="0"/>
        </w:rPr>
      </w:r>
    </w:p>
    <w:p w:rsidR="00000000" w:rsidDel="00000000" w:rsidP="00000000" w:rsidRDefault="00000000" w:rsidRPr="00000000" w14:paraId="00000083">
      <w:pPr>
        <w:spacing w:line="300" w:lineRule="auto"/>
        <w:jc w:val="both"/>
        <w:rPr/>
      </w:pPr>
      <w:r w:rsidDel="00000000" w:rsidR="00000000" w:rsidRPr="00000000">
        <w:rPr>
          <w:rtl w:val="0"/>
        </w:rPr>
      </w:r>
    </w:p>
    <w:p w:rsidR="00000000" w:rsidDel="00000000" w:rsidP="00000000" w:rsidRDefault="00000000" w:rsidRPr="00000000" w14:paraId="00000084">
      <w:pPr>
        <w:pStyle w:val="Heading3"/>
        <w:jc w:val="center"/>
        <w:rPr/>
      </w:pPr>
      <w:r w:rsidDel="00000000" w:rsidR="00000000" w:rsidRPr="00000000">
        <w:rPr>
          <w:i w:val="0"/>
          <w:color w:val="000000"/>
          <w:sz w:val="36"/>
          <w:szCs w:val="36"/>
          <w:rtl w:val="0"/>
        </w:rPr>
        <w:t xml:space="preserve">ART. 6 - REVOCA DELL’INCARICO</w:t>
      </w:r>
      <w:r w:rsidDel="00000000" w:rsidR="00000000" w:rsidRPr="00000000">
        <w:rPr>
          <w:rtl w:val="0"/>
        </w:rPr>
      </w:r>
    </w:p>
    <w:p w:rsidR="00000000" w:rsidDel="00000000" w:rsidP="00000000" w:rsidRDefault="00000000" w:rsidRPr="00000000" w14:paraId="00000085">
      <w:pPr>
        <w:spacing w:line="300" w:lineRule="auto"/>
        <w:jc w:val="both"/>
        <w:rPr/>
      </w:pPr>
      <w:r w:rsidDel="00000000" w:rsidR="00000000" w:rsidRPr="00000000">
        <w:rPr>
          <w:rtl w:val="0"/>
        </w:rPr>
      </w:r>
    </w:p>
    <w:p w:rsidR="00000000" w:rsidDel="00000000" w:rsidP="00000000" w:rsidRDefault="00000000" w:rsidRPr="00000000" w14:paraId="00000086">
      <w:pPr>
        <w:spacing w:line="300" w:lineRule="auto"/>
        <w:jc w:val="both"/>
        <w:rPr/>
      </w:pPr>
      <w:r w:rsidDel="00000000" w:rsidR="00000000" w:rsidRPr="00000000">
        <w:rPr>
          <w:sz w:val="24"/>
          <w:szCs w:val="24"/>
          <w:rtl w:val="0"/>
        </w:rPr>
        <w:t xml:space="preserve">L’Istituto Scolastico può revocare il presente incarico in caso di inadempimento alle prestazioni e degli obblighi previsti dalla legge e dai documenti relativi alla procedura in oggetto.</w:t>
      </w:r>
      <w:r w:rsidDel="00000000" w:rsidR="00000000" w:rsidRPr="00000000">
        <w:rPr>
          <w:rtl w:val="0"/>
        </w:rPr>
      </w:r>
    </w:p>
    <w:p w:rsidR="00000000" w:rsidDel="00000000" w:rsidP="00000000" w:rsidRDefault="00000000" w:rsidRPr="00000000" w14:paraId="00000087">
      <w:pPr>
        <w:spacing w:line="300" w:lineRule="auto"/>
        <w:jc w:val="both"/>
        <w:rPr/>
      </w:pPr>
      <w:r w:rsidDel="00000000" w:rsidR="00000000" w:rsidRPr="00000000">
        <w:rPr>
          <w:sz w:val="24"/>
          <w:szCs w:val="24"/>
          <w:rtl w:val="0"/>
        </w:rPr>
        <w:t xml:space="preserve">In caso di revoca dell’incarico, si intenderà sciolto con effetto immediato e di diritto qualsiasi accordo contrattuale sottoscritto dall’incaricato con la stessa Amministrazione scolastica, ai sensi e per gli effetti dell'art. 1456 del Codice civile. In ogni caso, la revoca dell'incarico avverrà mediante contestazione scritta trasmessa a mezzo p.e.c. dall’Amministrazione scolastica nei confronti della Parte inadempiente responsabile della violazione, contenente la descrizione e formale contestazione della violazione lamentata.</w:t>
      </w:r>
      <w:r w:rsidDel="00000000" w:rsidR="00000000" w:rsidRPr="00000000">
        <w:rPr>
          <w:rtl w:val="0"/>
        </w:rPr>
      </w:r>
    </w:p>
    <w:p w:rsidR="00000000" w:rsidDel="00000000" w:rsidP="00000000" w:rsidRDefault="00000000" w:rsidRPr="00000000" w14:paraId="00000088">
      <w:pPr>
        <w:spacing w:line="300" w:lineRule="auto"/>
        <w:jc w:val="both"/>
        <w:rPr/>
      </w:pPr>
      <w:r w:rsidDel="00000000" w:rsidR="00000000" w:rsidRPr="00000000">
        <w:rPr>
          <w:rtl w:val="0"/>
        </w:rPr>
      </w:r>
    </w:p>
    <w:p w:rsidR="00000000" w:rsidDel="00000000" w:rsidP="00000000" w:rsidRDefault="00000000" w:rsidRPr="00000000" w14:paraId="00000089">
      <w:pPr>
        <w:spacing w:line="300" w:lineRule="auto"/>
        <w:jc w:val="both"/>
        <w:rPr/>
      </w:pPr>
      <w:r w:rsidDel="00000000" w:rsidR="00000000" w:rsidRPr="00000000">
        <w:rPr>
          <w:sz w:val="24"/>
          <w:szCs w:val="24"/>
          <w:rtl w:val="0"/>
        </w:rPr>
        <w:t xml:space="preserve">In particolare, l'Istituto scolastico potrà procedere alla revoca con effetto immediato dell’incarico nei seguenti casi:</w:t>
      </w: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inadempimento delle prestazioni e degli obblighi previsti dalla legge, dai documenti relativi alla procedura in oggetto e dalla lettera di incarico/contratto sottoscritto con l’Amministrazione scolastica;</w:t>
      </w: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gravi e ripetute mancanze e/o di inosservanza di norme e procedure che regolano la prestazione oggetto dell’incarico conferito, tale da impedire di fatto il raggiungimento degli obiettivi prefissati;</w:t>
      </w: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qualora, in seguito all’espletamento della procedura comparativa in oggetto, fosse accertato il venir meno dei requisiti di partecipazione richiesti dall’Amministrazione e dichiarati dagli aspiranti in fase di selezione;</w:t>
      </w:r>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qualora l’incaricato non comunichi immediatamente all'Amministrazione ogni variazione rispetto ai requisiti dichiarati e accertati prima del conferimento dell’incarico;</w:t>
      </w: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manifesta incapacità dell’incaricato nell'esecuzione delle attività oggetto dell’incarico conferito, a totale incondizionato giudizio dell'Amministrazione;</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non veridicità e/o alterazione, contraffazione e falsificazione delle dichiarazioni presentate dall’incaricato in fase di selezione;</w:t>
      </w: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ritardo e/o disservizi gravi in fasi di esecuzione delle attività oggetto dell’incarico conferito, senza giusta causa;</w:t>
      </w: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qualora l’incaricato venga a trovarsi, al momento del conferimento dell’incarico, in una delle situazioni di esclusione dalla procedura di selezione previste dall’Avviso;</w:t>
      </w: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 caso di cessione, anche parziale, delle prestazioni oggetto dell’incarico, nonché qualsiasi forma di sub contratto, parziale o totale, dello stesso;</w:t>
      </w: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mancato rispetto dell'Amministrazione e delle Istituzioni in generale, a totale incondizionato giudizio dell’Amministrazione;</w:t>
      </w:r>
      <w:r w:rsidDel="00000000" w:rsidR="00000000" w:rsidRPr="00000000">
        <w:rPr>
          <w:rtl w:val="0"/>
        </w:rPr>
      </w:r>
    </w:p>
    <w:p w:rsidR="00000000" w:rsidDel="00000000" w:rsidP="00000000" w:rsidRDefault="00000000" w:rsidRPr="00000000" w14:paraId="0000009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dopo che siano pervenute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 5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contestazioni dalla data di conferimento dell’incarico, da parte dell’istituto Scolastico e non siano pervenute o non siano state accolte, da parte dell’Istituzione Scolastica, le giustificazioni eventualmente trasmesse dall’incaricato;</w:t>
      </w:r>
      <w:r w:rsidDel="00000000" w:rsidR="00000000" w:rsidRPr="00000000">
        <w:rPr>
          <w:rtl w:val="0"/>
        </w:rPr>
      </w:r>
    </w:p>
    <w:p w:rsidR="00000000" w:rsidDel="00000000" w:rsidP="00000000" w:rsidRDefault="00000000" w:rsidRPr="00000000" w14:paraId="0000009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qualora ogni altra fattispecie d’inadempimento e/o irregolarità faccia venire meno il rapporto di fiducia sottostante l’affidamento, a totale incondizionato giudizio dell’Istituzione Scolastica.</w:t>
      </w:r>
      <w:r w:rsidDel="00000000" w:rsidR="00000000" w:rsidRPr="00000000">
        <w:rPr>
          <w:rtl w:val="0"/>
        </w:rPr>
      </w:r>
    </w:p>
    <w:p w:rsidR="00000000" w:rsidDel="00000000" w:rsidP="00000000" w:rsidRDefault="00000000" w:rsidRPr="00000000" w14:paraId="00000096">
      <w:pPr>
        <w:spacing w:line="300" w:lineRule="auto"/>
        <w:jc w:val="both"/>
        <w:rPr/>
      </w:pPr>
      <w:r w:rsidDel="00000000" w:rsidR="00000000" w:rsidRPr="00000000">
        <w:rPr>
          <w:rtl w:val="0"/>
        </w:rPr>
      </w:r>
    </w:p>
    <w:p w:rsidR="00000000" w:rsidDel="00000000" w:rsidP="00000000" w:rsidRDefault="00000000" w:rsidRPr="00000000" w14:paraId="00000097">
      <w:pPr>
        <w:spacing w:line="300" w:lineRule="auto"/>
        <w:jc w:val="both"/>
        <w:rPr/>
      </w:pPr>
      <w:r w:rsidDel="00000000" w:rsidR="00000000" w:rsidRPr="00000000">
        <w:rPr>
          <w:sz w:val="24"/>
          <w:szCs w:val="24"/>
          <w:rtl w:val="0"/>
        </w:rPr>
        <w:t xml:space="preserve">In caso di revoca del presente incarico, il personale incaricato dovrà far pervenire entro il termine indicato dal Dirigente tutte le informazioni ed i risultati dell’attività svolta fino alla data della revoca medesima ed in favore dello stesso personale incaricato verrà corrisposto un compenso commisurato all’effettiva prestazione effettivamente svolta e rendicontata alla data della revoca del presente incarico.</w:t>
      </w:r>
      <w:r w:rsidDel="00000000" w:rsidR="00000000" w:rsidRPr="00000000">
        <w:rPr>
          <w:rtl w:val="0"/>
        </w:rPr>
      </w:r>
    </w:p>
    <w:p w:rsidR="00000000" w:rsidDel="00000000" w:rsidP="00000000" w:rsidRDefault="00000000" w:rsidRPr="00000000" w14:paraId="00000098">
      <w:pPr>
        <w:spacing w:line="300" w:lineRule="auto"/>
        <w:jc w:val="both"/>
        <w:rPr/>
      </w:pPr>
      <w:r w:rsidDel="00000000" w:rsidR="00000000" w:rsidRPr="00000000">
        <w:rPr>
          <w:sz w:val="24"/>
          <w:szCs w:val="24"/>
          <w:rtl w:val="0"/>
        </w:rPr>
        <w:t xml:space="preserve">L’incaricato, nel caso in cui si trovi, per circostanze a lui non imputabili, nell’impossibilità assoluta di eseguire le attività oggetto dell’incarico a lui conferito, dovrà inviare all’Amministrazione, tempestivamente al manifestarsi dell’evento, giusta comunicazione tramite p.e.c., affinché quest’ultima possa adottare le opportune misure.</w:t>
      </w:r>
      <w:r w:rsidDel="00000000" w:rsidR="00000000" w:rsidRPr="00000000">
        <w:rPr>
          <w:rtl w:val="0"/>
        </w:rPr>
      </w:r>
    </w:p>
    <w:p w:rsidR="00000000" w:rsidDel="00000000" w:rsidP="00000000" w:rsidRDefault="00000000" w:rsidRPr="00000000" w14:paraId="00000099">
      <w:pPr>
        <w:spacing w:line="300" w:lineRule="auto"/>
        <w:jc w:val="both"/>
        <w:rPr/>
      </w:pPr>
      <w:r w:rsidDel="00000000" w:rsidR="00000000" w:rsidRPr="00000000">
        <w:rPr>
          <w:sz w:val="24"/>
          <w:szCs w:val="24"/>
          <w:rtl w:val="0"/>
        </w:rPr>
        <w:t xml:space="preserve">Inoltre, è riconosciuto all'Istituzione Scolastica il diritto di recedere anticipatamente dal rapporto, senza preavviso e con efficacia immediata, qualora il soggetto incaricato non presti la propria attività conformemente agli indirizzi impartiti e/o non svolga la prestazione nelle modalità pattuite, liquidando l’esperto stesso in relazione allo stato di avanzamento della prestazione effettivamente svolta e rendicontata alla data del recesso.</w:t>
      </w:r>
      <w:r w:rsidDel="00000000" w:rsidR="00000000" w:rsidRPr="00000000">
        <w:rPr>
          <w:rtl w:val="0"/>
        </w:rPr>
      </w:r>
    </w:p>
    <w:p w:rsidR="00000000" w:rsidDel="00000000" w:rsidP="00000000" w:rsidRDefault="00000000" w:rsidRPr="00000000" w14:paraId="0000009A">
      <w:pPr>
        <w:spacing w:line="300" w:lineRule="auto"/>
        <w:jc w:val="both"/>
        <w:rPr/>
      </w:pPr>
      <w:r w:rsidDel="00000000" w:rsidR="00000000" w:rsidRPr="00000000">
        <w:rPr>
          <w:rtl w:val="0"/>
        </w:rPr>
      </w:r>
    </w:p>
    <w:p w:rsidR="00000000" w:rsidDel="00000000" w:rsidP="00000000" w:rsidRDefault="00000000" w:rsidRPr="00000000" w14:paraId="0000009B">
      <w:pPr>
        <w:pStyle w:val="Heading3"/>
        <w:jc w:val="center"/>
        <w:rPr/>
      </w:pPr>
      <w:r w:rsidDel="00000000" w:rsidR="00000000" w:rsidRPr="00000000">
        <w:rPr>
          <w:i w:val="0"/>
          <w:color w:val="000000"/>
          <w:sz w:val="36"/>
          <w:szCs w:val="36"/>
          <w:rtl w:val="0"/>
        </w:rPr>
        <w:t xml:space="preserve">ART. 7 - RINUNCIA E SURROGA NELL’INCARICO</w:t>
      </w:r>
      <w:r w:rsidDel="00000000" w:rsidR="00000000" w:rsidRPr="00000000">
        <w:rPr>
          <w:rtl w:val="0"/>
        </w:rPr>
      </w:r>
    </w:p>
    <w:p w:rsidR="00000000" w:rsidDel="00000000" w:rsidP="00000000" w:rsidRDefault="00000000" w:rsidRPr="00000000" w14:paraId="0000009C">
      <w:pPr>
        <w:spacing w:line="300" w:lineRule="auto"/>
        <w:jc w:val="both"/>
        <w:rPr/>
      </w:pPr>
      <w:r w:rsidDel="00000000" w:rsidR="00000000" w:rsidRPr="00000000">
        <w:rPr>
          <w:rtl w:val="0"/>
        </w:rPr>
      </w:r>
    </w:p>
    <w:p w:rsidR="00000000" w:rsidDel="00000000" w:rsidP="00000000" w:rsidRDefault="00000000" w:rsidRPr="00000000" w14:paraId="0000009D">
      <w:pPr>
        <w:spacing w:line="300" w:lineRule="auto"/>
        <w:jc w:val="both"/>
        <w:rPr/>
      </w:pPr>
      <w:r w:rsidDel="00000000" w:rsidR="00000000" w:rsidRPr="00000000">
        <w:rPr>
          <w:sz w:val="24"/>
          <w:szCs w:val="24"/>
          <w:rtl w:val="0"/>
        </w:rPr>
        <w:t xml:space="preserve">In caso di rinuncia alla nomina da parte dell'incaricato, da presentarsi entro 7 giorni dalla comunicazione di avvenuta selezione, l’Istituto Scolastico procederà alla surroga nell’incarico secondo le modalità indicate nell'Avviso di selezione in oggetto.</w:t>
      </w:r>
      <w:r w:rsidDel="00000000" w:rsidR="00000000" w:rsidRPr="00000000">
        <w:rPr>
          <w:rtl w:val="0"/>
        </w:rPr>
      </w:r>
    </w:p>
    <w:p w:rsidR="00000000" w:rsidDel="00000000" w:rsidP="00000000" w:rsidRDefault="00000000" w:rsidRPr="00000000" w14:paraId="0000009E">
      <w:pPr>
        <w:spacing w:line="300" w:lineRule="auto"/>
        <w:jc w:val="both"/>
        <w:rPr/>
      </w:pPr>
      <w:r w:rsidDel="00000000" w:rsidR="00000000" w:rsidRPr="00000000">
        <w:rPr>
          <w:sz w:val="24"/>
          <w:szCs w:val="24"/>
          <w:rtl w:val="0"/>
        </w:rPr>
        <w:t xml:space="preserve">In particolare, in caso di rinuncia all’incarico da parte del personale selezionato, questa Istituzione scolastica si riserva la facoltà di conferire l’incarico oggetto di rinuncia agli altri candidati selezionati mediante la procedura comparativa in oggetto, previa dichiarazione di disponibilità da parte degli stessi, compatibilmente con il numero di ore già attribuite agli stessi a seguito della procedura comparativa pubblica in oggetto, nonché tenuto conto, in ogni caso, dei tempi previsti per la realizzazione del Progetto in epigrafe e della necessità di garantire la completa ed effettiva esecuzione delle attività formative programmate.</w:t>
      </w:r>
      <w:r w:rsidDel="00000000" w:rsidR="00000000" w:rsidRPr="00000000">
        <w:rPr>
          <w:rtl w:val="0"/>
        </w:rPr>
      </w:r>
    </w:p>
    <w:p w:rsidR="00000000" w:rsidDel="00000000" w:rsidP="00000000" w:rsidRDefault="00000000" w:rsidRPr="00000000" w14:paraId="0000009F">
      <w:pPr>
        <w:spacing w:line="300" w:lineRule="auto"/>
        <w:jc w:val="both"/>
        <w:rPr/>
      </w:pPr>
      <w:r w:rsidDel="00000000" w:rsidR="00000000" w:rsidRPr="00000000">
        <w:rPr>
          <w:rtl w:val="0"/>
        </w:rPr>
      </w:r>
    </w:p>
    <w:p w:rsidR="00000000" w:rsidDel="00000000" w:rsidP="00000000" w:rsidRDefault="00000000" w:rsidRPr="00000000" w14:paraId="000000A0">
      <w:pPr>
        <w:pStyle w:val="Heading3"/>
        <w:jc w:val="center"/>
        <w:rPr/>
      </w:pPr>
      <w:r w:rsidDel="00000000" w:rsidR="00000000" w:rsidRPr="00000000">
        <w:rPr>
          <w:i w:val="0"/>
          <w:color w:val="000000"/>
          <w:sz w:val="36"/>
          <w:szCs w:val="36"/>
          <w:rtl w:val="0"/>
        </w:rPr>
        <w:t xml:space="preserve">ART. 8 – DIVIETO DI CESSIONE DELLE PRESTAZIONI OGGETTO DELL’INCARICO</w:t>
      </w:r>
      <w:r w:rsidDel="00000000" w:rsidR="00000000" w:rsidRPr="00000000">
        <w:rPr>
          <w:rtl w:val="0"/>
        </w:rPr>
      </w:r>
    </w:p>
    <w:p w:rsidR="00000000" w:rsidDel="00000000" w:rsidP="00000000" w:rsidRDefault="00000000" w:rsidRPr="00000000" w14:paraId="000000A1">
      <w:pPr>
        <w:spacing w:line="300" w:lineRule="auto"/>
        <w:jc w:val="both"/>
        <w:rPr/>
      </w:pPr>
      <w:r w:rsidDel="00000000" w:rsidR="00000000" w:rsidRPr="00000000">
        <w:rPr>
          <w:rtl w:val="0"/>
        </w:rPr>
      </w:r>
    </w:p>
    <w:p w:rsidR="00000000" w:rsidDel="00000000" w:rsidP="00000000" w:rsidRDefault="00000000" w:rsidRPr="00000000" w14:paraId="000000A2">
      <w:pPr>
        <w:spacing w:line="300" w:lineRule="auto"/>
        <w:jc w:val="both"/>
        <w:rPr/>
      </w:pPr>
      <w:r w:rsidDel="00000000" w:rsidR="00000000" w:rsidRPr="00000000">
        <w:rPr>
          <w:sz w:val="24"/>
          <w:szCs w:val="24"/>
          <w:rtl w:val="0"/>
        </w:rPr>
        <w:t xml:space="preserve">È fatto divieto al soggetto selezionato di cedere, sotto qualsiasi forma, in tutto o in parte, le prestazioni oggetto dell’incarico conferito dall'Istituto scolastico, sotto pena di revoca dell’incarico stesso e conseguente scioglimento con effetto immediato di qualsiasi accordo contrattuale sottoscritto dall’incaricato con l’Amministrazione scolastica.</w:t>
      </w:r>
      <w:r w:rsidDel="00000000" w:rsidR="00000000" w:rsidRPr="00000000">
        <w:rPr>
          <w:rtl w:val="0"/>
        </w:rPr>
      </w:r>
    </w:p>
    <w:p w:rsidR="00000000" w:rsidDel="00000000" w:rsidP="00000000" w:rsidRDefault="00000000" w:rsidRPr="00000000" w14:paraId="000000A3">
      <w:pPr>
        <w:spacing w:line="300" w:lineRule="auto"/>
        <w:jc w:val="both"/>
        <w:rPr/>
      </w:pPr>
      <w:r w:rsidDel="00000000" w:rsidR="00000000" w:rsidRPr="00000000">
        <w:rPr>
          <w:rtl w:val="0"/>
        </w:rPr>
      </w:r>
    </w:p>
    <w:p w:rsidR="00000000" w:rsidDel="00000000" w:rsidP="00000000" w:rsidRDefault="00000000" w:rsidRPr="00000000" w14:paraId="000000A4">
      <w:pPr>
        <w:pStyle w:val="Heading3"/>
        <w:jc w:val="center"/>
        <w:rPr/>
      </w:pPr>
      <w:r w:rsidDel="00000000" w:rsidR="00000000" w:rsidRPr="00000000">
        <w:rPr>
          <w:i w:val="0"/>
          <w:color w:val="000000"/>
          <w:sz w:val="36"/>
          <w:szCs w:val="36"/>
          <w:rtl w:val="0"/>
        </w:rPr>
        <w:t xml:space="preserve">ART. 9 - INCOMPATIBILITÀ</w:t>
      </w:r>
      <w:r w:rsidDel="00000000" w:rsidR="00000000" w:rsidRPr="00000000">
        <w:rPr>
          <w:rtl w:val="0"/>
        </w:rPr>
      </w:r>
    </w:p>
    <w:p w:rsidR="00000000" w:rsidDel="00000000" w:rsidP="00000000" w:rsidRDefault="00000000" w:rsidRPr="00000000" w14:paraId="000000A5">
      <w:pPr>
        <w:spacing w:line="300" w:lineRule="auto"/>
        <w:jc w:val="both"/>
        <w:rPr/>
      </w:pPr>
      <w:r w:rsidDel="00000000" w:rsidR="00000000" w:rsidRPr="00000000">
        <w:rPr>
          <w:rtl w:val="0"/>
        </w:rPr>
      </w:r>
    </w:p>
    <w:p w:rsidR="00000000" w:rsidDel="00000000" w:rsidP="00000000" w:rsidRDefault="00000000" w:rsidRPr="00000000" w14:paraId="000000A6">
      <w:pPr>
        <w:spacing w:line="300" w:lineRule="auto"/>
        <w:jc w:val="both"/>
        <w:rPr/>
      </w:pPr>
      <w:r w:rsidDel="00000000" w:rsidR="00000000" w:rsidRPr="00000000">
        <w:rPr>
          <w:sz w:val="24"/>
          <w:szCs w:val="24"/>
          <w:rtl w:val="0"/>
        </w:rPr>
        <w:t xml:space="preserve">L’Incaricato, posto a conoscenza degli artt. 75 e 76 del D.P.R. 28/12/2000 n. 445 e successive modificazioni inerenti alla perdita di benefici e delle sanzioni previste per le dichiarazioni mendaci, dichiara di non trovarsi in nessuna delle situazioni di incompatibilità o di inconferibilità previste dalla normativa nazionale ed europea rispetto al conferimento dell’incarico in oggetto.</w:t>
      </w:r>
      <w:r w:rsidDel="00000000" w:rsidR="00000000" w:rsidRPr="00000000">
        <w:rPr>
          <w:rtl w:val="0"/>
        </w:rPr>
      </w:r>
    </w:p>
    <w:p w:rsidR="00000000" w:rsidDel="00000000" w:rsidP="00000000" w:rsidRDefault="00000000" w:rsidRPr="00000000" w14:paraId="000000A7">
      <w:pPr>
        <w:spacing w:line="300" w:lineRule="auto"/>
        <w:jc w:val="both"/>
        <w:rPr/>
      </w:pPr>
      <w:r w:rsidDel="00000000" w:rsidR="00000000" w:rsidRPr="00000000">
        <w:rPr>
          <w:rtl w:val="0"/>
        </w:rPr>
      </w:r>
    </w:p>
    <w:p w:rsidR="00000000" w:rsidDel="00000000" w:rsidP="00000000" w:rsidRDefault="00000000" w:rsidRPr="00000000" w14:paraId="000000A8">
      <w:pPr>
        <w:pStyle w:val="Heading3"/>
        <w:jc w:val="center"/>
        <w:rPr/>
      </w:pPr>
      <w:r w:rsidDel="00000000" w:rsidR="00000000" w:rsidRPr="00000000">
        <w:rPr>
          <w:i w:val="0"/>
          <w:color w:val="000000"/>
          <w:sz w:val="36"/>
          <w:szCs w:val="36"/>
          <w:rtl w:val="0"/>
        </w:rPr>
        <w:t xml:space="preserve">ART. 10 - RESPONSABILE DEL PROCEDIMENTO</w:t>
      </w:r>
      <w:r w:rsidDel="00000000" w:rsidR="00000000" w:rsidRPr="00000000">
        <w:rPr>
          <w:rtl w:val="0"/>
        </w:rPr>
      </w:r>
    </w:p>
    <w:p w:rsidR="00000000" w:rsidDel="00000000" w:rsidP="00000000" w:rsidRDefault="00000000" w:rsidRPr="00000000" w14:paraId="000000A9">
      <w:pPr>
        <w:spacing w:line="300" w:lineRule="auto"/>
        <w:jc w:val="both"/>
        <w:rPr/>
      </w:pPr>
      <w:r w:rsidDel="00000000" w:rsidR="00000000" w:rsidRPr="00000000">
        <w:rPr>
          <w:rtl w:val="0"/>
        </w:rPr>
      </w:r>
    </w:p>
    <w:p w:rsidR="00000000" w:rsidDel="00000000" w:rsidP="00000000" w:rsidRDefault="00000000" w:rsidRPr="00000000" w14:paraId="000000AA">
      <w:pPr>
        <w:spacing w:line="300" w:lineRule="auto"/>
        <w:jc w:val="both"/>
        <w:rPr/>
      </w:pPr>
      <w:r w:rsidDel="00000000" w:rsidR="00000000" w:rsidRPr="00000000">
        <w:rPr>
          <w:sz w:val="24"/>
          <w:szCs w:val="24"/>
          <w:rtl w:val="0"/>
        </w:rPr>
        <w:t xml:space="preserve">Ai sensi dell’art. 5 della Legge 241/90, il Responsabile del procedimento è il Dirigente Scolastico, Elisabetta Libralato.</w:t>
      </w:r>
      <w:r w:rsidDel="00000000" w:rsidR="00000000" w:rsidRPr="00000000">
        <w:rPr>
          <w:rtl w:val="0"/>
        </w:rPr>
      </w:r>
    </w:p>
    <w:p w:rsidR="00000000" w:rsidDel="00000000" w:rsidP="00000000" w:rsidRDefault="00000000" w:rsidRPr="00000000" w14:paraId="000000AB">
      <w:pPr>
        <w:spacing w:line="300" w:lineRule="auto"/>
        <w:jc w:val="both"/>
        <w:rPr/>
      </w:pPr>
      <w:r w:rsidDel="00000000" w:rsidR="00000000" w:rsidRPr="00000000">
        <w:rPr>
          <w:rtl w:val="0"/>
        </w:rPr>
      </w:r>
    </w:p>
    <w:p w:rsidR="00000000" w:rsidDel="00000000" w:rsidP="00000000" w:rsidRDefault="00000000" w:rsidRPr="00000000" w14:paraId="000000AC">
      <w:pPr>
        <w:pStyle w:val="Heading3"/>
        <w:jc w:val="center"/>
        <w:rPr/>
      </w:pPr>
      <w:r w:rsidDel="00000000" w:rsidR="00000000" w:rsidRPr="00000000">
        <w:rPr>
          <w:i w:val="0"/>
          <w:color w:val="000000"/>
          <w:sz w:val="36"/>
          <w:szCs w:val="36"/>
          <w:rtl w:val="0"/>
        </w:rPr>
        <w:t xml:space="preserve">ART. 11 - TRATTAMENTO DEI DATI PERSONALI</w:t>
      </w:r>
      <w:r w:rsidDel="00000000" w:rsidR="00000000" w:rsidRPr="00000000">
        <w:rPr>
          <w:rtl w:val="0"/>
        </w:rPr>
      </w:r>
    </w:p>
    <w:p w:rsidR="00000000" w:rsidDel="00000000" w:rsidP="00000000" w:rsidRDefault="00000000" w:rsidRPr="00000000" w14:paraId="000000AD">
      <w:pPr>
        <w:spacing w:line="300" w:lineRule="auto"/>
        <w:jc w:val="both"/>
        <w:rPr/>
      </w:pPr>
      <w:r w:rsidDel="00000000" w:rsidR="00000000" w:rsidRPr="00000000">
        <w:rPr>
          <w:rtl w:val="0"/>
        </w:rPr>
      </w:r>
    </w:p>
    <w:p w:rsidR="00000000" w:rsidDel="00000000" w:rsidP="00000000" w:rsidRDefault="00000000" w:rsidRPr="00000000" w14:paraId="000000AE">
      <w:pPr>
        <w:spacing w:line="300" w:lineRule="auto"/>
        <w:jc w:val="both"/>
        <w:rPr/>
      </w:pPr>
      <w:r w:rsidDel="00000000" w:rsidR="00000000" w:rsidRPr="00000000">
        <w:rPr>
          <w:sz w:val="24"/>
          <w:szCs w:val="24"/>
          <w:rtl w:val="0"/>
        </w:rPr>
        <w:t xml:space="preserve">Con riferimento al Regolamento Europeo 679/2016 e al D. Lgs. n. 196 del 30.06.03 (così come modificato dal D. Lgs. n. 101 del 10 agosto 2018, contenente “Disposizioni per l'adeguamento della normativa nazionale alle disposizioni del regolamento (UE) 2016/679”, si precisa quanto segue:</w:t>
      </w:r>
      <w:r w:rsidDel="00000000" w:rsidR="00000000" w:rsidRPr="00000000">
        <w:rPr>
          <w:rtl w:val="0"/>
        </w:rPr>
      </w:r>
    </w:p>
    <w:p w:rsidR="00000000" w:rsidDel="00000000" w:rsidP="00000000" w:rsidRDefault="00000000" w:rsidRPr="00000000" w14:paraId="000000A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soggetto attivo della raccolta e del trattamento dei dati richiesti, anche particolari in quanto a carattere giudiziario, è l’Istituto, nella persona del Dirigente scolastico;</w:t>
      </w:r>
      <w:r w:rsidDel="00000000" w:rsidR="00000000" w:rsidRPr="00000000">
        <w:rPr>
          <w:rtl w:val="0"/>
        </w:rPr>
      </w:r>
    </w:p>
    <w:p w:rsidR="00000000" w:rsidDel="00000000" w:rsidP="00000000" w:rsidRDefault="00000000" w:rsidRPr="00000000" w14:paraId="000000B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 finalità cui sono destinati i dati forniti dai partecipanti alla presente procedura e le modalità del loro trattamento si riferiscono esclusivamente al procedimento instaurato con il presente avviso;</w:t>
      </w:r>
      <w:r w:rsidDel="00000000" w:rsidR="00000000" w:rsidRPr="00000000">
        <w:rPr>
          <w:rtl w:val="0"/>
        </w:rPr>
      </w:r>
    </w:p>
    <w:p w:rsidR="00000000" w:rsidDel="00000000" w:rsidP="00000000" w:rsidRDefault="00000000" w:rsidRPr="00000000" w14:paraId="000000B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 dati richiesti verranno trattati nell’assoluto rispetto delle disposizioni vigenti in tema di Privacy;</w:t>
      </w:r>
      <w:r w:rsidDel="00000000" w:rsidR="00000000" w:rsidRPr="00000000">
        <w:rPr>
          <w:rtl w:val="0"/>
        </w:rPr>
      </w:r>
    </w:p>
    <w:p w:rsidR="00000000" w:rsidDel="00000000" w:rsidP="00000000" w:rsidRDefault="00000000" w:rsidRPr="00000000" w14:paraId="000000B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l'Ente potrà comunicare i dati raccolti al proprio personale interno coinvolto nel procedimento ed ad ogni altro soggetto che abbia interesse ai sensi della L. n. 241/90;</w:t>
      </w:r>
      <w:r w:rsidDel="00000000" w:rsidR="00000000" w:rsidRPr="00000000">
        <w:rPr>
          <w:rtl w:val="0"/>
        </w:rPr>
      </w:r>
    </w:p>
    <w:p w:rsidR="00000000" w:rsidDel="00000000" w:rsidP="00000000" w:rsidRDefault="00000000" w:rsidRPr="00000000" w14:paraId="000000B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l’informativa estesa sul trattamento dei dati è disponibile sul sito web dell’Istituzione Scolastica: https://www.iceral.edu.it/</w:t>
      </w:r>
      <w:r w:rsidDel="00000000" w:rsidR="00000000" w:rsidRPr="00000000">
        <w:rPr>
          <w:rtl w:val="0"/>
        </w:rPr>
      </w:r>
    </w:p>
    <w:p w:rsidR="00000000" w:rsidDel="00000000" w:rsidP="00000000" w:rsidRDefault="00000000" w:rsidRPr="00000000" w14:paraId="000000B4">
      <w:pPr>
        <w:spacing w:line="300" w:lineRule="auto"/>
        <w:jc w:val="both"/>
        <w:rPr/>
      </w:pPr>
      <w:r w:rsidDel="00000000" w:rsidR="00000000" w:rsidRPr="00000000">
        <w:rPr>
          <w:rtl w:val="0"/>
        </w:rPr>
      </w:r>
    </w:p>
    <w:p w:rsidR="00000000" w:rsidDel="00000000" w:rsidP="00000000" w:rsidRDefault="00000000" w:rsidRPr="00000000" w14:paraId="000000B5">
      <w:pPr>
        <w:spacing w:line="300" w:lineRule="auto"/>
        <w:jc w:val="both"/>
        <w:rPr/>
      </w:pPr>
      <w:r w:rsidDel="00000000" w:rsidR="00000000" w:rsidRPr="00000000">
        <w:rPr>
          <w:sz w:val="24"/>
          <w:szCs w:val="24"/>
          <w:rtl w:val="0"/>
        </w:rPr>
        <w:t xml:space="preserve">La presente nomina sarà pubblicata sul sito web dell’Istituzione Scolastica https://www.iceral.edu.it/ per la massima diffusione, nelle sezioni Albo online e amministrazione trasparente, nonché nell’apposita sezione all’uopo dedicata.</w:t>
      </w:r>
      <w:r w:rsidDel="00000000" w:rsidR="00000000" w:rsidRPr="00000000">
        <w:rPr>
          <w:rtl w:val="0"/>
        </w:rPr>
      </w:r>
    </w:p>
    <w:p w:rsidR="00000000" w:rsidDel="00000000" w:rsidP="00000000" w:rsidRDefault="00000000" w:rsidRPr="00000000" w14:paraId="000000B6">
      <w:pPr>
        <w:spacing w:line="300" w:lineRule="auto"/>
        <w:jc w:val="both"/>
        <w:rPr/>
      </w:pPr>
      <w:r w:rsidDel="00000000" w:rsidR="00000000" w:rsidRPr="00000000">
        <w:rPr>
          <w:sz w:val="24"/>
          <w:szCs w:val="24"/>
          <w:rtl w:val="0"/>
        </w:rPr>
        <w:t xml:space="preserve">La presente nomina vale quale autorizzazione all’espletamento dell’incarico.</w:t>
      </w:r>
      <w:r w:rsidDel="00000000" w:rsidR="00000000" w:rsidRPr="00000000">
        <w:rPr>
          <w:rtl w:val="0"/>
        </w:rPr>
      </w:r>
    </w:p>
    <w:p w:rsidR="00000000" w:rsidDel="00000000" w:rsidP="00000000" w:rsidRDefault="00000000" w:rsidRPr="00000000" w14:paraId="000000B7">
      <w:pPr>
        <w:spacing w:line="300" w:lineRule="auto"/>
        <w:jc w:val="both"/>
        <w:rPr/>
      </w:pPr>
      <w:r w:rsidDel="00000000" w:rsidR="00000000" w:rsidRPr="00000000">
        <w:rPr>
          <w:rtl w:val="0"/>
        </w:rPr>
      </w:r>
    </w:p>
    <w:p w:rsidR="00000000" w:rsidDel="00000000" w:rsidP="00000000" w:rsidRDefault="00000000" w:rsidRPr="00000000" w14:paraId="000000B8">
      <w:pPr>
        <w:spacing w:line="300" w:lineRule="auto"/>
        <w:jc w:val="both"/>
        <w:rPr/>
      </w:pPr>
      <w:r w:rsidDel="00000000" w:rsidR="00000000" w:rsidRPr="00000000">
        <w:rPr>
          <w:sz w:val="24"/>
          <w:szCs w:val="24"/>
          <w:rtl w:val="0"/>
        </w:rPr>
        <w:t xml:space="preserve">Letto, confermato e sottoscritto.</w:t>
        <w:br w:type="textWrapping"/>
        <w:t xml:space="preserve">Luogo ___________________, data ___________________</w:t>
      </w:r>
      <w:r w:rsidDel="00000000" w:rsidR="00000000" w:rsidRPr="00000000">
        <w:rPr>
          <w:rtl w:val="0"/>
        </w:rPr>
      </w:r>
    </w:p>
    <w:p w:rsidR="00000000" w:rsidDel="00000000" w:rsidP="00000000" w:rsidRDefault="00000000" w:rsidRPr="00000000" w14:paraId="000000B9">
      <w:pPr>
        <w:spacing w:line="300" w:lineRule="auto"/>
        <w:jc w:val="both"/>
        <w:rPr/>
      </w:pPr>
      <w:r w:rsidDel="00000000" w:rsidR="00000000" w:rsidRPr="00000000">
        <w:rPr>
          <w:rtl w:val="0"/>
        </w:rPr>
      </w:r>
    </w:p>
    <w:p w:rsidR="00000000" w:rsidDel="00000000" w:rsidP="00000000" w:rsidRDefault="00000000" w:rsidRPr="00000000" w14:paraId="000000BA">
      <w:pPr>
        <w:spacing w:line="300" w:lineRule="auto"/>
        <w:jc w:val="both"/>
        <w:rPr/>
      </w:pPr>
      <w:r w:rsidDel="00000000" w:rsidR="00000000" w:rsidRPr="00000000">
        <w:rPr>
          <w:sz w:val="24"/>
          <w:szCs w:val="24"/>
          <w:rtl w:val="0"/>
        </w:rPr>
        <w:t xml:space="preserve">Per accettazione</w:t>
        <w:br w:type="textWrapping"/>
        <w:t xml:space="preserve">L’Incaricato ______________________________________</w:t>
      </w:r>
      <w:r w:rsidDel="00000000" w:rsidR="00000000" w:rsidRPr="00000000">
        <w:rPr>
          <w:rtl w:val="0"/>
        </w:rPr>
      </w:r>
    </w:p>
    <w:p w:rsidR="00000000" w:rsidDel="00000000" w:rsidP="00000000" w:rsidRDefault="00000000" w:rsidRPr="00000000" w14:paraId="000000BB">
      <w:pPr>
        <w:spacing w:line="300" w:lineRule="auto"/>
        <w:jc w:val="both"/>
        <w:rPr/>
      </w:pPr>
      <w:r w:rsidDel="00000000" w:rsidR="00000000" w:rsidRPr="00000000">
        <w:rPr>
          <w:rtl w:val="0"/>
        </w:rPr>
      </w:r>
    </w:p>
    <w:p w:rsidR="00000000" w:rsidDel="00000000" w:rsidP="00000000" w:rsidRDefault="00000000" w:rsidRPr="00000000" w14:paraId="000000BC">
      <w:pPr>
        <w:spacing w:line="300" w:lineRule="auto"/>
        <w:jc w:val="right"/>
        <w:rPr/>
      </w:pPr>
      <w:r w:rsidDel="00000000" w:rsidR="00000000" w:rsidRPr="00000000">
        <w:rPr>
          <w:sz w:val="24"/>
          <w:szCs w:val="24"/>
          <w:rtl w:val="0"/>
        </w:rPr>
        <w:t xml:space="preserve">Il Dirigente Scolastico</w:t>
        <w:br w:type="textWrapping"/>
        <w:t xml:space="preserve">Elisabetta Libralato</w:t>
        <w:br w:type="textWrapping"/>
        <w:t xml:space="preserve">Documento informatico firmato digitalmente ai sensi del D.Lgs. 82/2005,</w:t>
        <w:br w:type="textWrapping"/>
        <w:t xml:space="preserve">il quale sostituisce il documento cartaceo e la firma autografa.</w:t>
      </w:r>
      <w:r w:rsidDel="00000000" w:rsidR="00000000" w:rsidRPr="00000000">
        <w:rPr>
          <w:rtl w:val="0"/>
        </w:rPr>
      </w:r>
    </w:p>
    <w:p w:rsidR="00000000" w:rsidDel="00000000" w:rsidP="00000000" w:rsidRDefault="00000000" w:rsidRPr="00000000" w14:paraId="000000BD">
      <w:pPr>
        <w:spacing w:line="300" w:lineRule="auto"/>
        <w:jc w:val="both"/>
        <w:rPr/>
      </w:pPr>
      <w:r w:rsidDel="00000000" w:rsidR="00000000" w:rsidRPr="00000000">
        <w:rPr>
          <w:rtl w:val="0"/>
        </w:rPr>
      </w:r>
    </w:p>
    <w:sectPr>
      <w:pgSz w:h="15840" w:w="12240" w:orient="portrait"/>
      <w:pgMar w:bottom="1440" w:top="1440" w:left="1440" w:right="1440" w:header="36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abstractNum w:abstractNumId="2">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abstractNum w:abstractNumId="3">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abstractNum w:abstractNumId="4">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abstractNum w:abstractNumId="5">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spacing w:after="0" w:before="200" w:lineRule="auto"/>
    </w:pPr>
    <w:rPr>
      <w:b w:val="1"/>
      <w:color w:val="5b9bd5"/>
    </w:rPr>
  </w:style>
  <w:style w:type="paragraph" w:styleId="Heading4">
    <w:name w:val="heading 4"/>
    <w:basedOn w:val="Normal"/>
    <w:next w:val="Normal"/>
    <w:pPr>
      <w:keepNext w:val="1"/>
      <w:keepLines w:val="1"/>
      <w:spacing w:after="0" w:before="200" w:lineRule="auto"/>
    </w:pPr>
    <w:rPr>
      <w:b w:val="1"/>
      <w:i w:val="1"/>
      <w:color w:val="5b9bd5"/>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ListParagraph">
    <w:name w:val="List Paragraph"/>
    <w:next w:val="List Paragraph"/>
    <w:pPr>
      <w:keepNext w:val="0"/>
      <w:keepLines w:val="0"/>
      <w:spacing w:after="0" w:before="0" w:line="240" w:lineRule="auto"/>
      <w:ind w:start="720" w:end="0" w:firstLine="0"/>
      <w:contextualSpacing w:val="1"/>
    </w:pPr>
  </w:style>
  <w:style w:type="table" w:styleId="TableGrid">
    <w:name w:val="Table Grid"/>
    <w:basedOn w:val="TableNormal"/>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SidOvOVRVz4Dl7ywsOE7MrmeQ==">CgMxLjA4AHIhMUdJYzcyQ08yck9ZN2JPWHZIUVlzMWhVTENjZkRWZ25u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